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0D991" w14:textId="77777777" w:rsidR="00857E18" w:rsidRPr="00CF68B7" w:rsidRDefault="00857E18" w:rsidP="00857E18">
      <w:pPr>
        <w:rPr>
          <w:rFonts w:ascii="Arial" w:hAnsi="Arial"/>
        </w:rPr>
      </w:pPr>
    </w:p>
    <w:p w14:paraId="68377F9E" w14:textId="4839F164" w:rsidR="00857E18" w:rsidRPr="00CF68B7" w:rsidRDefault="00857E18" w:rsidP="00857E1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25BC6">
        <w:rPr>
          <w:rFonts w:ascii="Arial" w:eastAsia="SimSun" w:hAnsi="Arial"/>
          <w:lang w:eastAsia="en-GB"/>
        </w:rPr>
        <w:t>[</w:t>
      </w:r>
      <w:r w:rsidR="0080717C">
        <w:rPr>
          <w:rFonts w:ascii="Arial" w:eastAsia="SimSun" w:hAnsi="Arial"/>
          <w:lang w:eastAsia="en-GB"/>
        </w:rPr>
        <w:t>FS</w:t>
      </w:r>
      <w:r w:rsidR="00925BC6">
        <w:rPr>
          <w:rFonts w:ascii="Arial" w:eastAsia="SimSun" w:hAnsi="Arial"/>
          <w:lang w:eastAsia="en-GB"/>
        </w:rPr>
        <w:t>_</w:t>
      </w:r>
      <w:r w:rsidR="0080717C">
        <w:rPr>
          <w:rFonts w:ascii="Arial" w:eastAsia="SimSun" w:hAnsi="Arial"/>
          <w:lang w:eastAsia="en-GB"/>
        </w:rPr>
        <w:t>5G</w:t>
      </w:r>
      <w:r w:rsidR="00925BC6">
        <w:rPr>
          <w:rFonts w:ascii="Arial" w:eastAsia="SimSun" w:hAnsi="Arial"/>
          <w:lang w:eastAsia="en-GB"/>
        </w:rPr>
        <w:t xml:space="preserve">STAR] </w:t>
      </w:r>
      <w:r w:rsidR="006A7089">
        <w:rPr>
          <w:rFonts w:ascii="Arial" w:hAnsi="Arial" w:cs="Arial"/>
        </w:rPr>
        <w:t>Refinements</w:t>
      </w:r>
      <w:r>
        <w:rPr>
          <w:rFonts w:ascii="Arial" w:hAnsi="Arial" w:cs="Arial"/>
        </w:rPr>
        <w:t xml:space="preserve"> of TR26.998 Architecture </w:t>
      </w:r>
      <w:r w:rsidR="00B53D10">
        <w:rPr>
          <w:rFonts w:ascii="Arial" w:hAnsi="Arial" w:cs="Arial"/>
        </w:rPr>
        <w:t xml:space="preserve">based on requirements </w:t>
      </w:r>
    </w:p>
    <w:p w14:paraId="3427B8A0" w14:textId="321D6956" w:rsidR="00857E18" w:rsidRPr="001C6F73" w:rsidRDefault="00857E18" w:rsidP="00857E1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6A7089" w:rsidRPr="006A7089">
        <w:rPr>
          <w:rFonts w:ascii="Arial" w:eastAsia="SimSun" w:hAnsi="Arial"/>
          <w:lang w:eastAsia="en-GB"/>
        </w:rPr>
        <w:t>4.1</w:t>
      </w:r>
    </w:p>
    <w:p w14:paraId="1D227CB2" w14:textId="5A296087" w:rsidR="00925BC6" w:rsidRPr="00D1230A"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sidRPr="00D1230A">
        <w:rPr>
          <w:rFonts w:ascii="Arial" w:eastAsia="SimSun" w:hAnsi="Arial"/>
          <w:lang w:eastAsia="en-GB"/>
        </w:rPr>
        <w:t>Source:</w:t>
      </w:r>
      <w:r w:rsidRPr="00D1230A">
        <w:rPr>
          <w:rFonts w:ascii="Arial" w:eastAsia="SimSun" w:hAnsi="Arial"/>
          <w:lang w:eastAsia="en-GB"/>
        </w:rPr>
        <w:tab/>
      </w:r>
      <w:r w:rsidR="0075716A">
        <w:rPr>
          <w:rFonts w:ascii="Arial" w:hAnsi="Arial" w:cs="Arial"/>
          <w:bCs/>
        </w:rPr>
        <w:t>b</w:t>
      </w:r>
      <w:r w:rsidR="0075716A">
        <w:rPr>
          <w:rFonts w:ascii="Arial" w:hAnsi="Arial" w:cs="Arial"/>
          <w:bCs/>
          <w:lang w:val="en-GB"/>
        </w:rPr>
        <w:t>&lt;&gt;c</w:t>
      </w:r>
      <w:r w:rsidR="00A87430" w:rsidRPr="00D1230A">
        <w:rPr>
          <w:rFonts w:ascii="Arial" w:hAnsi="Arial" w:cs="Arial"/>
          <w:bCs/>
          <w:lang w:val="en-GB"/>
        </w:rPr>
        <w:t>om</w:t>
      </w:r>
      <w:r w:rsidR="00B53D10">
        <w:rPr>
          <w:rFonts w:ascii="Arial" w:hAnsi="Arial" w:cs="Arial"/>
          <w:bCs/>
          <w:lang w:val="en-GB"/>
        </w:rPr>
        <w:t>,</w:t>
      </w:r>
      <w:r w:rsidR="00B53D10" w:rsidRPr="00B53D10">
        <w:rPr>
          <w:rFonts w:ascii="Arial" w:hAnsi="Arial" w:cs="Arial"/>
          <w:bCs/>
          <w:lang w:val="en-GB"/>
        </w:rPr>
        <w:t xml:space="preserve"> </w:t>
      </w:r>
      <w:r w:rsidR="00B53D10" w:rsidRPr="00D1230A">
        <w:rPr>
          <w:rFonts w:ascii="Arial" w:hAnsi="Arial" w:cs="Arial"/>
          <w:bCs/>
          <w:lang w:val="en-GB"/>
        </w:rPr>
        <w:t>PEREY Research &amp; Consulting, Orange</w:t>
      </w:r>
      <w:r w:rsidR="00B53D10">
        <w:rPr>
          <w:rFonts w:ascii="Arial" w:hAnsi="Arial" w:cs="Arial"/>
          <w:bCs/>
          <w:lang w:val="en-GB"/>
        </w:rPr>
        <w:t>,</w:t>
      </w:r>
      <w:r w:rsidR="0075716A">
        <w:rPr>
          <w:rFonts w:ascii="Arial" w:hAnsi="Arial" w:cs="Arial"/>
          <w:bCs/>
          <w:lang w:val="en-GB"/>
        </w:rPr>
        <w:t xml:space="preserve"> Deutsche Telekom</w:t>
      </w:r>
    </w:p>
    <w:p w14:paraId="4F1674FB" w14:textId="57254126" w:rsidR="00925BC6" w:rsidRPr="004C12C0" w:rsidRDefault="00925BC6" w:rsidP="00925BC6">
      <w:pPr>
        <w:tabs>
          <w:tab w:val="left" w:pos="1701"/>
        </w:tabs>
        <w:overflowPunct w:val="0"/>
        <w:autoSpaceDE w:val="0"/>
        <w:autoSpaceDN w:val="0"/>
        <w:adjustRightInd w:val="0"/>
        <w:spacing w:after="180"/>
        <w:textAlignment w:val="baseline"/>
        <w:rPr>
          <w:rFonts w:ascii="Arial" w:eastAsia="SimSun" w:hAnsi="Arial"/>
          <w:lang w:val="fr-CH" w:eastAsia="en-GB"/>
        </w:rPr>
      </w:pPr>
      <w:r w:rsidRPr="004C12C0">
        <w:rPr>
          <w:rFonts w:ascii="Arial" w:eastAsia="SimSun" w:hAnsi="Arial"/>
          <w:lang w:val="fr-CH" w:eastAsia="en-GB"/>
        </w:rPr>
        <w:t>Contact:</w:t>
      </w:r>
      <w:r w:rsidRPr="004C12C0">
        <w:rPr>
          <w:rFonts w:ascii="Arial" w:eastAsia="SimSun" w:hAnsi="Arial"/>
          <w:lang w:val="fr-CH" w:eastAsia="en-GB"/>
        </w:rPr>
        <w:tab/>
      </w:r>
      <w:r w:rsidR="00B53D10" w:rsidRPr="004C12C0">
        <w:rPr>
          <w:rFonts w:ascii="Arial" w:eastAsia="SimSun" w:hAnsi="Arial"/>
          <w:lang w:val="fr-CH" w:eastAsia="en-GB"/>
        </w:rPr>
        <w:t>J</w:t>
      </w:r>
      <w:r w:rsidR="0075716A" w:rsidRPr="004C12C0">
        <w:rPr>
          <w:rFonts w:ascii="Arial" w:eastAsia="SimSun" w:hAnsi="Arial"/>
          <w:lang w:val="fr-CH" w:eastAsia="en-GB"/>
        </w:rPr>
        <w:t>é</w:t>
      </w:r>
      <w:r w:rsidR="00B53D10" w:rsidRPr="004C12C0">
        <w:rPr>
          <w:rFonts w:ascii="Arial" w:eastAsia="SimSun" w:hAnsi="Arial"/>
          <w:lang w:val="fr-CH" w:eastAsia="en-GB"/>
        </w:rPr>
        <w:t>rome Royan, jerome.royan@b-com.com</w:t>
      </w:r>
    </w:p>
    <w:p w14:paraId="3396D83D" w14:textId="47A5EB5D" w:rsidR="00925BC6" w:rsidRPr="00CF68B7" w:rsidRDefault="00925BC6" w:rsidP="00925BC6">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 xml:space="preserve">Document for: </w:t>
      </w:r>
      <w:r>
        <w:rPr>
          <w:rFonts w:ascii="Arial" w:eastAsia="SimSun" w:hAnsi="Arial"/>
          <w:lang w:eastAsia="en-GB"/>
        </w:rPr>
        <w:tab/>
        <w:t>Discussion</w:t>
      </w:r>
      <w:r w:rsidRPr="00CF68B7">
        <w:rPr>
          <w:rFonts w:ascii="Arial" w:eastAsia="SimSun" w:hAnsi="Arial"/>
          <w:lang w:eastAsia="en-GB"/>
        </w:rPr>
        <w:t xml:space="preserve"> </w:t>
      </w:r>
    </w:p>
    <w:p w14:paraId="7D765DCB" w14:textId="77777777" w:rsidR="00857E18" w:rsidRPr="00CF68B7" w:rsidRDefault="00857E18" w:rsidP="00857E18">
      <w:pPr>
        <w:pBdr>
          <w:bottom w:val="single" w:sz="6" w:space="1" w:color="auto"/>
        </w:pBdr>
      </w:pPr>
    </w:p>
    <w:p w14:paraId="4B85DF84" w14:textId="77777777" w:rsidR="005F6B20" w:rsidRDefault="005F6B20" w:rsidP="00857E18">
      <w:pPr>
        <w:rPr>
          <w:rFonts w:ascii="Arial" w:eastAsia="Calibri" w:hAnsi="Arial" w:cs="Arial"/>
          <w:b/>
          <w:bCs/>
          <w:i/>
          <w:sz w:val="22"/>
          <w:szCs w:val="22"/>
        </w:rPr>
      </w:pPr>
    </w:p>
    <w:p w14:paraId="63695923" w14:textId="62B5FA54" w:rsidR="00857E18" w:rsidRDefault="00857E18" w:rsidP="008B03A6">
      <w:pPr>
        <w:jc w:val="both"/>
        <w:rPr>
          <w:rFonts w:ascii="Arial" w:hAnsi="Arial" w:cs="Arial"/>
        </w:rPr>
      </w:pPr>
      <w:r w:rsidRPr="009659BE">
        <w:rPr>
          <w:rFonts w:ascii="Arial" w:eastAsia="Calibri" w:hAnsi="Arial" w:cs="Arial"/>
          <w:b/>
          <w:bCs/>
          <w:i/>
          <w:sz w:val="22"/>
          <w:szCs w:val="22"/>
        </w:rPr>
        <w:t>Abstract</w:t>
      </w:r>
      <w:r w:rsidRPr="00CF68B7">
        <w:rPr>
          <w:rFonts w:ascii="Arial" w:eastAsia="Calibri" w:hAnsi="Arial" w:cs="Arial"/>
          <w:i/>
          <w:sz w:val="22"/>
          <w:szCs w:val="22"/>
        </w:rPr>
        <w:t xml:space="preserve">: </w:t>
      </w:r>
      <w:r>
        <w:rPr>
          <w:rFonts w:ascii="Arial" w:hAnsi="Arial" w:cs="Arial"/>
        </w:rPr>
        <w:t xml:space="preserve">This contribution examines </w:t>
      </w:r>
      <w:r w:rsidR="00B53D10">
        <w:rPr>
          <w:rFonts w:ascii="Arial" w:hAnsi="Arial" w:cs="Arial"/>
        </w:rPr>
        <w:t xml:space="preserve">the architecture for </w:t>
      </w:r>
      <w:r w:rsidR="005B02F3">
        <w:rPr>
          <w:rFonts w:ascii="Arial" w:hAnsi="Arial" w:cs="Arial"/>
        </w:rPr>
        <w:t xml:space="preserve">5G </w:t>
      </w:r>
      <w:r w:rsidR="00B53D10">
        <w:rPr>
          <w:rFonts w:ascii="Arial" w:hAnsi="Arial" w:cs="Arial"/>
        </w:rPr>
        <w:t xml:space="preserve">STAR Devices </w:t>
      </w:r>
      <w:r w:rsidR="005B02F3">
        <w:rPr>
          <w:rFonts w:ascii="Arial" w:hAnsi="Arial" w:cs="Arial"/>
        </w:rPr>
        <w:t xml:space="preserve">as proposed in figure </w:t>
      </w:r>
      <w:r w:rsidR="00D34BE9" w:rsidRPr="00D34BE9">
        <w:rPr>
          <w:rFonts w:ascii="Arial" w:hAnsi="Arial" w:cs="Arial"/>
        </w:rPr>
        <w:t>6.2.3.2-1</w:t>
      </w:r>
      <w:r w:rsidR="005B02F3">
        <w:rPr>
          <w:rFonts w:ascii="Arial" w:hAnsi="Arial" w:cs="Arial"/>
        </w:rPr>
        <w:t xml:space="preserve"> of the </w:t>
      </w:r>
      <w:r>
        <w:rPr>
          <w:rFonts w:ascii="Arial" w:hAnsi="Arial" w:cs="Arial"/>
        </w:rPr>
        <w:t>TR26.998 v 0.</w:t>
      </w:r>
      <w:r w:rsidR="005B02F3">
        <w:rPr>
          <w:rFonts w:ascii="Arial" w:hAnsi="Arial" w:cs="Arial"/>
        </w:rPr>
        <w:t>7</w:t>
      </w:r>
      <w:r>
        <w:rPr>
          <w:rFonts w:ascii="Arial" w:hAnsi="Arial" w:cs="Arial"/>
        </w:rPr>
        <w:t>.0</w:t>
      </w:r>
      <w:r w:rsidR="00A87430">
        <w:rPr>
          <w:rFonts w:ascii="Arial" w:hAnsi="Arial" w:cs="Arial"/>
        </w:rPr>
        <w:t xml:space="preserve"> and recommends </w:t>
      </w:r>
      <w:r w:rsidR="005B02F3">
        <w:rPr>
          <w:rFonts w:ascii="Arial" w:hAnsi="Arial" w:cs="Arial"/>
        </w:rPr>
        <w:t>modifications</w:t>
      </w:r>
      <w:r w:rsidR="00A87430">
        <w:rPr>
          <w:rFonts w:ascii="Arial" w:hAnsi="Arial" w:cs="Arial"/>
        </w:rPr>
        <w:t xml:space="preserve">. </w:t>
      </w:r>
      <w:r w:rsidR="005B02F3">
        <w:rPr>
          <w:rFonts w:ascii="Arial" w:hAnsi="Arial" w:cs="Arial"/>
        </w:rPr>
        <w:t xml:space="preserve">The architecture proposed in TR26.998 </w:t>
      </w:r>
      <w:r w:rsidR="00090066">
        <w:rPr>
          <w:rFonts w:ascii="Arial" w:hAnsi="Arial" w:cs="Arial"/>
        </w:rPr>
        <w:t xml:space="preserve">v 0.7.0 </w:t>
      </w:r>
      <w:r w:rsidR="005B02F3">
        <w:rPr>
          <w:rFonts w:ascii="Arial" w:hAnsi="Arial" w:cs="Arial"/>
        </w:rPr>
        <w:t>could be improved in the following three</w:t>
      </w:r>
      <w:r>
        <w:rPr>
          <w:rFonts w:ascii="Arial" w:hAnsi="Arial" w:cs="Arial"/>
        </w:rPr>
        <w:t xml:space="preserve"> </w:t>
      </w:r>
      <w:r w:rsidR="005B02F3">
        <w:rPr>
          <w:rFonts w:ascii="Arial" w:hAnsi="Arial" w:cs="Arial"/>
        </w:rPr>
        <w:t>area</w:t>
      </w:r>
      <w:r>
        <w:rPr>
          <w:rFonts w:ascii="Arial" w:hAnsi="Arial" w:cs="Arial"/>
        </w:rPr>
        <w:t>s:</w:t>
      </w:r>
    </w:p>
    <w:p w14:paraId="64526CC5" w14:textId="77777777" w:rsidR="003522F8" w:rsidRDefault="003522F8" w:rsidP="008B03A6">
      <w:pPr>
        <w:jc w:val="both"/>
        <w:rPr>
          <w:rFonts w:ascii="Arial" w:hAnsi="Arial" w:cs="Arial"/>
        </w:rPr>
      </w:pPr>
    </w:p>
    <w:p w14:paraId="29930A82" w14:textId="11798D93" w:rsidR="00857E18" w:rsidRDefault="00857E18" w:rsidP="008B03A6">
      <w:pPr>
        <w:jc w:val="both"/>
        <w:rPr>
          <w:rFonts w:ascii="Arial" w:hAnsi="Arial" w:cs="Arial"/>
        </w:rPr>
      </w:pPr>
      <w:r>
        <w:rPr>
          <w:rFonts w:ascii="Arial" w:hAnsi="Arial" w:cs="Arial"/>
        </w:rPr>
        <w:t xml:space="preserve">1. </w:t>
      </w:r>
      <w:r w:rsidR="005B02F3">
        <w:rPr>
          <w:rFonts w:ascii="Arial" w:hAnsi="Arial" w:cs="Arial"/>
        </w:rPr>
        <w:t xml:space="preserve">the </w:t>
      </w:r>
      <w:r>
        <w:rPr>
          <w:rFonts w:ascii="Arial" w:hAnsi="Arial" w:cs="Arial"/>
        </w:rPr>
        <w:t xml:space="preserve">subfunctions </w:t>
      </w:r>
      <w:r w:rsidR="002F10EE">
        <w:rPr>
          <w:rFonts w:ascii="Arial" w:hAnsi="Arial" w:cs="Arial"/>
        </w:rPr>
        <w:t>proposed in section 4.2.1</w:t>
      </w:r>
      <w:r>
        <w:rPr>
          <w:rFonts w:ascii="Arial" w:hAnsi="Arial" w:cs="Arial"/>
        </w:rPr>
        <w:t xml:space="preserve"> </w:t>
      </w:r>
      <w:r w:rsidR="005B02F3">
        <w:rPr>
          <w:rFonts w:ascii="Arial" w:hAnsi="Arial" w:cs="Arial"/>
        </w:rPr>
        <w:t>pertaining to sensors (cameras, microphones) that capture features of the real world and transmit data streams from these sensors to other functions</w:t>
      </w:r>
      <w:r w:rsidR="003522F8">
        <w:rPr>
          <w:rFonts w:ascii="Arial" w:hAnsi="Arial" w:cs="Arial"/>
        </w:rPr>
        <w:t>,</w:t>
      </w:r>
      <w:r w:rsidR="005B02F3">
        <w:rPr>
          <w:rFonts w:ascii="Arial" w:hAnsi="Arial" w:cs="Arial"/>
        </w:rPr>
        <w:t xml:space="preserve"> </w:t>
      </w:r>
      <w:r w:rsidR="00D34BE9">
        <w:rPr>
          <w:rFonts w:ascii="Arial" w:hAnsi="Arial" w:cs="Arial"/>
        </w:rPr>
        <w:t xml:space="preserve">are </w:t>
      </w:r>
      <w:r w:rsidR="003522F8">
        <w:rPr>
          <w:rFonts w:ascii="Arial" w:hAnsi="Arial" w:cs="Arial"/>
        </w:rPr>
        <w:t>insufficiently detailed</w:t>
      </w:r>
      <w:r w:rsidR="005B02F3">
        <w:rPr>
          <w:rFonts w:ascii="Arial" w:hAnsi="Arial" w:cs="Arial"/>
        </w:rPr>
        <w:t xml:space="preserve"> and could be organized differently to portray </w:t>
      </w:r>
      <w:r w:rsidR="003522F8">
        <w:rPr>
          <w:rFonts w:ascii="Arial" w:hAnsi="Arial" w:cs="Arial"/>
        </w:rPr>
        <w:t>respective</w:t>
      </w:r>
      <w:r w:rsidR="005B02F3">
        <w:rPr>
          <w:rFonts w:ascii="Arial" w:hAnsi="Arial" w:cs="Arial"/>
        </w:rPr>
        <w:t xml:space="preserve"> pipelines.</w:t>
      </w:r>
      <w:r w:rsidR="003522F8">
        <w:rPr>
          <w:rFonts w:ascii="Arial" w:hAnsi="Arial" w:cs="Arial"/>
        </w:rPr>
        <w:t xml:space="preserve"> We propose:</w:t>
      </w:r>
    </w:p>
    <w:p w14:paraId="08617D7A" w14:textId="2E2F0CF9" w:rsidR="003522F8" w:rsidRDefault="003522F8" w:rsidP="008B03A6">
      <w:pPr>
        <w:jc w:val="both"/>
        <w:rPr>
          <w:rFonts w:ascii="Arial" w:hAnsi="Arial" w:cs="Arial"/>
        </w:rPr>
      </w:pPr>
      <w:r>
        <w:rPr>
          <w:rFonts w:ascii="Arial" w:hAnsi="Arial" w:cs="Arial"/>
        </w:rPr>
        <w:tab/>
        <w:t xml:space="preserve">a. separate sensors: vision </w:t>
      </w:r>
      <w:r w:rsidR="00D34BE9">
        <w:rPr>
          <w:rFonts w:ascii="Arial" w:hAnsi="Arial" w:cs="Arial"/>
        </w:rPr>
        <w:t>camera and microphone (maintain as currently)</w:t>
      </w:r>
      <w:r>
        <w:rPr>
          <w:rFonts w:ascii="Arial" w:hAnsi="Arial" w:cs="Arial"/>
        </w:rPr>
        <w:t xml:space="preserve">, </w:t>
      </w:r>
      <w:r w:rsidR="00D34BE9">
        <w:rPr>
          <w:rFonts w:ascii="Arial" w:hAnsi="Arial" w:cs="Arial"/>
        </w:rPr>
        <w:t xml:space="preserve">add/separate </w:t>
      </w:r>
      <w:r>
        <w:rPr>
          <w:rFonts w:ascii="Arial" w:hAnsi="Arial" w:cs="Arial"/>
        </w:rPr>
        <w:t xml:space="preserve">IMU sensor and </w:t>
      </w:r>
    </w:p>
    <w:p w14:paraId="54B661A2" w14:textId="5DC7CC68" w:rsidR="003522F8" w:rsidRDefault="003522F8" w:rsidP="008B03A6">
      <w:pPr>
        <w:jc w:val="both"/>
        <w:rPr>
          <w:rFonts w:ascii="Arial" w:hAnsi="Arial" w:cs="Arial"/>
        </w:rPr>
      </w:pPr>
      <w:r>
        <w:rPr>
          <w:rFonts w:ascii="Arial" w:hAnsi="Arial" w:cs="Arial"/>
        </w:rPr>
        <w:t xml:space="preserve">           </w:t>
      </w:r>
      <w:r w:rsidR="00D34BE9">
        <w:rPr>
          <w:rFonts w:ascii="Arial" w:hAnsi="Arial" w:cs="Arial"/>
        </w:rPr>
        <w:t>b</w:t>
      </w:r>
      <w:r>
        <w:rPr>
          <w:rFonts w:ascii="Arial" w:hAnsi="Arial" w:cs="Arial"/>
        </w:rPr>
        <w:t>. the addition of geospatial sensor(s) for location detection (separate from but potentially fused with orientation) as an input into the world analysis function.</w:t>
      </w:r>
    </w:p>
    <w:p w14:paraId="0906DDAB" w14:textId="77777777" w:rsidR="00857E18" w:rsidRDefault="00857E18" w:rsidP="008B03A6">
      <w:pPr>
        <w:jc w:val="both"/>
        <w:rPr>
          <w:rFonts w:ascii="Arial" w:hAnsi="Arial" w:cs="Arial"/>
        </w:rPr>
      </w:pPr>
    </w:p>
    <w:p w14:paraId="40F93C4B" w14:textId="6968B12E" w:rsidR="00857E18" w:rsidRDefault="00857E18" w:rsidP="008B03A6">
      <w:pPr>
        <w:jc w:val="both"/>
        <w:rPr>
          <w:rFonts w:ascii="Arial" w:hAnsi="Arial" w:cs="Arial"/>
        </w:rPr>
      </w:pPr>
      <w:r>
        <w:rPr>
          <w:rFonts w:ascii="Arial" w:hAnsi="Arial" w:cs="Arial"/>
        </w:rPr>
        <w:t xml:space="preserve">2. </w:t>
      </w:r>
      <w:r w:rsidR="005B02F3">
        <w:rPr>
          <w:rFonts w:ascii="Arial" w:hAnsi="Arial" w:cs="Arial"/>
        </w:rPr>
        <w:t xml:space="preserve">the functions within the vision engine of the architecture as portrayed in figure </w:t>
      </w:r>
      <w:r w:rsidR="00D34BE9" w:rsidRPr="00D34BE9">
        <w:rPr>
          <w:rFonts w:ascii="Arial" w:hAnsi="Arial" w:cs="Arial"/>
        </w:rPr>
        <w:t>6.2.3.2-1</w:t>
      </w:r>
      <w:r w:rsidR="00D34BE9">
        <w:rPr>
          <w:rFonts w:ascii="Arial" w:hAnsi="Arial" w:cs="Arial"/>
        </w:rPr>
        <w:t xml:space="preserve"> </w:t>
      </w:r>
      <w:r w:rsidR="005B02F3">
        <w:rPr>
          <w:rFonts w:ascii="Arial" w:hAnsi="Arial" w:cs="Arial"/>
        </w:rPr>
        <w:t xml:space="preserve">could be </w:t>
      </w:r>
      <w:r w:rsidR="00D34BE9">
        <w:rPr>
          <w:rFonts w:ascii="Arial" w:hAnsi="Arial" w:cs="Arial"/>
        </w:rPr>
        <w:t>separated</w:t>
      </w:r>
      <w:r w:rsidR="005B02F3">
        <w:rPr>
          <w:rFonts w:ascii="Arial" w:hAnsi="Arial" w:cs="Arial"/>
        </w:rPr>
        <w:t xml:space="preserve"> in a way that permits it to be distributed across system components (glasses, puck and network- edge or cloud)</w:t>
      </w:r>
      <w:r w:rsidR="00D34BE9">
        <w:rPr>
          <w:rFonts w:ascii="Arial" w:hAnsi="Arial" w:cs="Arial"/>
        </w:rPr>
        <w:t xml:space="preserve">. The vision engine would have </w:t>
      </w:r>
      <w:r w:rsidR="00C44452">
        <w:rPr>
          <w:rFonts w:ascii="Arial" w:hAnsi="Arial" w:cs="Arial"/>
        </w:rPr>
        <w:t xml:space="preserve">to </w:t>
      </w:r>
      <w:r w:rsidR="00D34BE9">
        <w:rPr>
          <w:rFonts w:ascii="Arial" w:hAnsi="Arial" w:cs="Arial"/>
        </w:rPr>
        <w:t xml:space="preserve">be replaced by 3 new components; Tracking, 3D mapping and Relocalization. </w:t>
      </w:r>
      <w:r w:rsidR="0083442F">
        <w:rPr>
          <w:rFonts w:ascii="Arial" w:hAnsi="Arial" w:cs="Arial"/>
        </w:rPr>
        <w:t xml:space="preserve">Then, we proposed adding the provider of 3D world map for Relocalization. </w:t>
      </w:r>
    </w:p>
    <w:p w14:paraId="33A91165" w14:textId="780D29D4" w:rsidR="005B02F3" w:rsidRDefault="005B02F3" w:rsidP="008B03A6">
      <w:pPr>
        <w:jc w:val="both"/>
        <w:rPr>
          <w:rFonts w:ascii="Arial" w:hAnsi="Arial" w:cs="Arial"/>
        </w:rPr>
      </w:pPr>
    </w:p>
    <w:p w14:paraId="2C0A9790" w14:textId="70622DA4" w:rsidR="005B02F3" w:rsidRDefault="005B02F3" w:rsidP="008B03A6">
      <w:pPr>
        <w:jc w:val="both"/>
        <w:rPr>
          <w:rFonts w:ascii="Arial" w:hAnsi="Arial" w:cs="Arial"/>
        </w:rPr>
      </w:pPr>
      <w:r>
        <w:rPr>
          <w:rFonts w:ascii="Arial" w:hAnsi="Arial" w:cs="Arial"/>
        </w:rPr>
        <w:t xml:space="preserve">3. </w:t>
      </w:r>
      <w:r w:rsidR="0083442F">
        <w:rPr>
          <w:rFonts w:ascii="Arial" w:hAnsi="Arial" w:cs="Arial"/>
        </w:rPr>
        <w:t xml:space="preserve">We propose modifications to the Media Player. Specifically we recommend to add in the architecture an “immersive scene manager.” It updates the immersive scene run time (to update the scene to reflect events in the real world). The Media Player now includes scene management and immersive media decoder and immersive media renderer. </w:t>
      </w:r>
    </w:p>
    <w:p w14:paraId="06CC9616" w14:textId="71A67AEB" w:rsidR="0083442F" w:rsidRDefault="0083442F" w:rsidP="008B03A6">
      <w:pPr>
        <w:jc w:val="both"/>
        <w:rPr>
          <w:rFonts w:ascii="Arial" w:hAnsi="Arial" w:cs="Arial"/>
        </w:rPr>
      </w:pPr>
    </w:p>
    <w:p w14:paraId="6E10D8C5" w14:textId="0F68E503" w:rsidR="0083442F" w:rsidRDefault="0083442F" w:rsidP="008B03A6">
      <w:pPr>
        <w:jc w:val="both"/>
        <w:rPr>
          <w:rFonts w:ascii="Arial" w:hAnsi="Arial" w:cs="Arial"/>
        </w:rPr>
      </w:pPr>
      <w:r>
        <w:rPr>
          <w:rFonts w:ascii="Arial" w:hAnsi="Arial" w:cs="Arial"/>
        </w:rPr>
        <w:t xml:space="preserve">We also have recommendations and propose modifications of figure </w:t>
      </w:r>
      <w:r w:rsidRPr="00D34BE9">
        <w:rPr>
          <w:rFonts w:ascii="Arial" w:hAnsi="Arial" w:cs="Arial"/>
        </w:rPr>
        <w:t>6.2.3.</w:t>
      </w:r>
      <w:r>
        <w:rPr>
          <w:rFonts w:ascii="Arial" w:hAnsi="Arial" w:cs="Arial"/>
        </w:rPr>
        <w:t>1</w:t>
      </w:r>
      <w:r w:rsidRPr="00D34BE9">
        <w:rPr>
          <w:rFonts w:ascii="Arial" w:hAnsi="Arial" w:cs="Arial"/>
        </w:rPr>
        <w:t>-</w:t>
      </w:r>
      <w:r>
        <w:rPr>
          <w:rFonts w:ascii="Arial" w:hAnsi="Arial" w:cs="Arial"/>
        </w:rPr>
        <w:t>2.</w:t>
      </w:r>
    </w:p>
    <w:p w14:paraId="6386EA6B" w14:textId="5BE00F2D" w:rsidR="0083442F" w:rsidRPr="00B435FD" w:rsidRDefault="0083442F" w:rsidP="00DE5418">
      <w:pPr>
        <w:jc w:val="both"/>
        <w:rPr>
          <w:rFonts w:ascii="Arial" w:hAnsi="Arial" w:cs="Arial"/>
        </w:rPr>
      </w:pPr>
      <w:r>
        <w:rPr>
          <w:rFonts w:ascii="Arial" w:hAnsi="Arial" w:cs="Arial"/>
        </w:rPr>
        <w:t xml:space="preserve">Currently in figure </w:t>
      </w:r>
      <w:r w:rsidRPr="00D34BE9">
        <w:rPr>
          <w:rFonts w:ascii="Arial" w:hAnsi="Arial" w:cs="Arial"/>
        </w:rPr>
        <w:t>6.2.3.</w:t>
      </w:r>
      <w:r>
        <w:rPr>
          <w:rFonts w:ascii="Arial" w:hAnsi="Arial" w:cs="Arial"/>
        </w:rPr>
        <w:t>1</w:t>
      </w:r>
      <w:r w:rsidRPr="00D34BE9">
        <w:rPr>
          <w:rFonts w:ascii="Arial" w:hAnsi="Arial" w:cs="Arial"/>
        </w:rPr>
        <w:t>-</w:t>
      </w:r>
      <w:r>
        <w:rPr>
          <w:rFonts w:ascii="Arial" w:hAnsi="Arial" w:cs="Arial"/>
        </w:rPr>
        <w:t xml:space="preserve">2, the AR/MR application is on the UE, but the scene management and renderer are on the puck. We do not believe this will work. </w:t>
      </w:r>
    </w:p>
    <w:p w14:paraId="348AD35A" w14:textId="77777777" w:rsidR="00857E18" w:rsidRPr="00CF68B7" w:rsidRDefault="00857E18" w:rsidP="00857E18"/>
    <w:p w14:paraId="1A3982DA" w14:textId="2390825E" w:rsidR="00BE1B8D" w:rsidRPr="006C03C1" w:rsidRDefault="00857E18" w:rsidP="00DD0C42">
      <w:pPr>
        <w:pStyle w:val="Titre1"/>
      </w:pPr>
      <w:r w:rsidRPr="009659BE">
        <w:t>Backgrou</w:t>
      </w:r>
      <w:r>
        <w:t>n</w:t>
      </w:r>
      <w:r w:rsidRPr="009659BE">
        <w:t>d &amp; Motivation</w:t>
      </w:r>
    </w:p>
    <w:p w14:paraId="6C35EA59" w14:textId="7939F630" w:rsidR="006C03C1" w:rsidRDefault="00857E18" w:rsidP="008B03A6">
      <w:pPr>
        <w:jc w:val="both"/>
        <w:rPr>
          <w:rFonts w:ascii="Arial" w:hAnsi="Arial" w:cs="Arial"/>
        </w:rPr>
      </w:pPr>
      <w:r>
        <w:rPr>
          <w:rFonts w:ascii="Arial" w:hAnsi="Arial" w:cs="Arial"/>
        </w:rPr>
        <w:t>The 3GPP TR26.998 is being developed to guide future specifications for 5G services</w:t>
      </w:r>
      <w:r w:rsidR="006C03C1">
        <w:rPr>
          <w:rFonts w:ascii="Arial" w:hAnsi="Arial" w:cs="Arial"/>
        </w:rPr>
        <w:t xml:space="preserve">, however, </w:t>
      </w:r>
      <w:r w:rsidR="001C6F73">
        <w:rPr>
          <w:rFonts w:ascii="Arial" w:hAnsi="Arial" w:cs="Arial"/>
        </w:rPr>
        <w:t>upon careful analysis, the proposed architecture is found to be missing important functions or subfunctions. In addition, some functions and subfunctions are not thematically grouped.</w:t>
      </w:r>
      <w:r w:rsidR="00090066">
        <w:rPr>
          <w:rFonts w:ascii="Arial" w:hAnsi="Arial" w:cs="Arial"/>
        </w:rPr>
        <w:t xml:space="preserve"> </w:t>
      </w:r>
    </w:p>
    <w:p w14:paraId="3FA690FD" w14:textId="741515FF" w:rsidR="00090066" w:rsidRDefault="00090066" w:rsidP="008B03A6">
      <w:pPr>
        <w:jc w:val="both"/>
        <w:rPr>
          <w:rFonts w:ascii="Arial" w:hAnsi="Arial" w:cs="Arial"/>
        </w:rPr>
      </w:pPr>
    </w:p>
    <w:p w14:paraId="67F9BA8A" w14:textId="58DCFA17" w:rsidR="00090066" w:rsidRDefault="00090066" w:rsidP="008B03A6">
      <w:pPr>
        <w:jc w:val="both"/>
        <w:rPr>
          <w:rFonts w:ascii="Arial" w:hAnsi="Arial" w:cs="Arial"/>
        </w:rPr>
      </w:pPr>
      <w:r>
        <w:rPr>
          <w:rFonts w:ascii="Arial" w:hAnsi="Arial" w:cs="Arial"/>
        </w:rPr>
        <w:lastRenderedPageBreak/>
        <w:t>For background we recommend reading the S4-210436 contribution which contains tables showing mappings between proposed TR26.998 v 05.0 architecture and the ETSI ISG ARF functional architecture [1]. Table 2 contains functions and subfunctions which are needed but missing from proposed TR26.998 v 05.0 architecture.</w:t>
      </w:r>
    </w:p>
    <w:p w14:paraId="33099A12" w14:textId="77777777" w:rsidR="006C03C1" w:rsidRDefault="006C03C1" w:rsidP="008B03A6">
      <w:pPr>
        <w:jc w:val="both"/>
        <w:rPr>
          <w:rFonts w:ascii="Arial" w:hAnsi="Arial" w:cs="Arial"/>
        </w:rPr>
      </w:pPr>
    </w:p>
    <w:p w14:paraId="567844B4" w14:textId="3DB31D9F" w:rsidR="00BE1B8D" w:rsidRDefault="005B02F3" w:rsidP="008B03A6">
      <w:pPr>
        <w:jc w:val="both"/>
        <w:rPr>
          <w:rFonts w:ascii="Arial" w:hAnsi="Arial" w:cs="Arial"/>
        </w:rPr>
      </w:pPr>
      <w:r>
        <w:rPr>
          <w:rFonts w:ascii="Arial" w:hAnsi="Arial" w:cs="Arial"/>
        </w:rPr>
        <w:t xml:space="preserve">The purpose of this contribution is to increase clarity and potential for the </w:t>
      </w:r>
      <w:r w:rsidR="00090066">
        <w:rPr>
          <w:rFonts w:ascii="Arial" w:hAnsi="Arial" w:cs="Arial"/>
        </w:rPr>
        <w:t xml:space="preserve">3GPP </w:t>
      </w:r>
      <w:r>
        <w:rPr>
          <w:rFonts w:ascii="Arial" w:hAnsi="Arial" w:cs="Arial"/>
        </w:rPr>
        <w:t>standards to meet their requirements, and to reduce</w:t>
      </w:r>
      <w:r w:rsidR="00857E18">
        <w:rPr>
          <w:rFonts w:ascii="Arial" w:hAnsi="Arial" w:cs="Arial"/>
        </w:rPr>
        <w:t xml:space="preserve"> future confusion and/or services that focus excessively on</w:t>
      </w:r>
      <w:r>
        <w:rPr>
          <w:rFonts w:ascii="Arial" w:hAnsi="Arial" w:cs="Arial"/>
        </w:rPr>
        <w:t xml:space="preserve"> potential </w:t>
      </w:r>
      <w:r w:rsidR="00857E18">
        <w:rPr>
          <w:rFonts w:ascii="Arial" w:hAnsi="Arial" w:cs="Arial"/>
        </w:rPr>
        <w:t>system functions and neglect other functions.</w:t>
      </w:r>
      <w:r w:rsidR="006C03C1">
        <w:rPr>
          <w:rFonts w:ascii="Arial" w:hAnsi="Arial" w:cs="Arial"/>
        </w:rPr>
        <w:t xml:space="preserve"> </w:t>
      </w:r>
      <w:r>
        <w:rPr>
          <w:rFonts w:ascii="Arial" w:hAnsi="Arial" w:cs="Arial"/>
        </w:rPr>
        <w:t>B</w:t>
      </w:r>
      <w:r w:rsidR="006C03C1" w:rsidRPr="001C6F73">
        <w:rPr>
          <w:rFonts w:ascii="Arial" w:hAnsi="Arial" w:cs="Arial"/>
        </w:rPr>
        <w:t xml:space="preserve">ased </w:t>
      </w:r>
      <w:r>
        <w:rPr>
          <w:rFonts w:ascii="Arial" w:hAnsi="Arial" w:cs="Arial"/>
        </w:rPr>
        <w:t xml:space="preserve">in part </w:t>
      </w:r>
      <w:r w:rsidR="006C03C1" w:rsidRPr="001C6F73">
        <w:rPr>
          <w:rFonts w:ascii="Arial" w:hAnsi="Arial" w:cs="Arial"/>
        </w:rPr>
        <w:t xml:space="preserve">on ETSI ISG ARF </w:t>
      </w:r>
      <w:r w:rsidR="001C6F73">
        <w:rPr>
          <w:rFonts w:ascii="Arial" w:hAnsi="Arial" w:cs="Arial"/>
        </w:rPr>
        <w:t>f</w:t>
      </w:r>
      <w:r w:rsidR="006C03C1" w:rsidRPr="001C6F73">
        <w:rPr>
          <w:rFonts w:ascii="Arial" w:hAnsi="Arial" w:cs="Arial"/>
        </w:rPr>
        <w:t>unctional architecture</w:t>
      </w:r>
      <w:r>
        <w:rPr>
          <w:rFonts w:ascii="Arial" w:hAnsi="Arial" w:cs="Arial"/>
        </w:rPr>
        <w:t>, a</w:t>
      </w:r>
      <w:r w:rsidRPr="001C6F73">
        <w:rPr>
          <w:rFonts w:ascii="Arial" w:hAnsi="Arial" w:cs="Arial"/>
        </w:rPr>
        <w:t xml:space="preserve">n improved TR26.998 system architecture </w:t>
      </w:r>
      <w:r>
        <w:rPr>
          <w:rFonts w:ascii="Arial" w:hAnsi="Arial" w:cs="Arial"/>
        </w:rPr>
        <w:t>is proposed</w:t>
      </w:r>
      <w:r w:rsidR="006C03C1" w:rsidRPr="001C6F73">
        <w:rPr>
          <w:rFonts w:ascii="Arial" w:hAnsi="Arial" w:cs="Arial"/>
        </w:rPr>
        <w:t>.</w:t>
      </w:r>
    </w:p>
    <w:p w14:paraId="1289AE01" w14:textId="7C6DC760" w:rsidR="005A7162" w:rsidRDefault="005A7162">
      <w:pPr>
        <w:rPr>
          <w:rFonts w:ascii="Arial" w:hAnsi="Arial" w:cs="Arial"/>
        </w:rPr>
      </w:pPr>
    </w:p>
    <w:p w14:paraId="1A86B8DF" w14:textId="77777777" w:rsidR="001C6F73" w:rsidRDefault="001C6F73">
      <w:pPr>
        <w:rPr>
          <w:rFonts w:ascii="Arial" w:hAnsi="Arial" w:cs="Arial"/>
        </w:rPr>
      </w:pPr>
    </w:p>
    <w:p w14:paraId="47003A9A" w14:textId="0F6EAFB5" w:rsidR="00C61E9F" w:rsidRPr="00DD0C42" w:rsidRDefault="00857E18" w:rsidP="00DD0C42">
      <w:pPr>
        <w:pStyle w:val="Titre1"/>
      </w:pPr>
      <w:r w:rsidRPr="00DD0C42">
        <w:t>Discussion</w:t>
      </w:r>
    </w:p>
    <w:p w14:paraId="54913C0E" w14:textId="372486AA" w:rsidR="00DD0C42" w:rsidRDefault="00DD0C42" w:rsidP="00DD0C42">
      <w:pPr>
        <w:keepNext/>
        <w:rPr>
          <w:rFonts w:ascii="Arial" w:hAnsi="Arial" w:cs="Arial"/>
        </w:rPr>
      </w:pPr>
      <w:r>
        <w:rPr>
          <w:rFonts w:ascii="Arial" w:hAnsi="Arial" w:cs="Arial"/>
          <w:lang w:val="en-GB"/>
        </w:rPr>
        <w:t>This contribution propose</w:t>
      </w:r>
      <w:r w:rsidR="0073585C">
        <w:rPr>
          <w:rFonts w:ascii="Arial" w:hAnsi="Arial" w:cs="Arial"/>
          <w:lang w:val="en-GB"/>
        </w:rPr>
        <w:t>s</w:t>
      </w:r>
      <w:r>
        <w:rPr>
          <w:rFonts w:ascii="Arial" w:hAnsi="Arial" w:cs="Arial"/>
          <w:lang w:val="en-GB"/>
        </w:rPr>
        <w:t xml:space="preserve"> </w:t>
      </w:r>
      <w:r w:rsidR="0073585C">
        <w:rPr>
          <w:rFonts w:ascii="Arial" w:hAnsi="Arial" w:cs="Arial"/>
          <w:lang w:val="en-GB"/>
        </w:rPr>
        <w:t xml:space="preserve">some recommendations in regards to </w:t>
      </w:r>
      <w:r>
        <w:rPr>
          <w:rFonts w:ascii="Arial" w:hAnsi="Arial" w:cs="Arial"/>
          <w:lang w:val="en-GB"/>
        </w:rPr>
        <w:t>the architecture</w:t>
      </w:r>
      <w:r w:rsidR="0073585C">
        <w:rPr>
          <w:rFonts w:ascii="Arial" w:hAnsi="Arial" w:cs="Arial"/>
          <w:lang w:val="en-GB"/>
        </w:rPr>
        <w:t>s</w:t>
      </w:r>
      <w:r>
        <w:rPr>
          <w:rFonts w:ascii="Arial" w:hAnsi="Arial" w:cs="Arial"/>
          <w:lang w:val="en-GB"/>
        </w:rPr>
        <w:t xml:space="preserve"> </w:t>
      </w:r>
      <w:r w:rsidR="0073585C">
        <w:rPr>
          <w:rFonts w:ascii="Arial" w:hAnsi="Arial" w:cs="Arial"/>
          <w:lang w:val="en-GB"/>
        </w:rPr>
        <w:t xml:space="preserve">presented in </w:t>
      </w:r>
      <w:r w:rsidR="0073585C">
        <w:rPr>
          <w:rFonts w:ascii="Arial" w:hAnsi="Arial" w:cs="Arial"/>
        </w:rPr>
        <w:t xml:space="preserve">TR26.998 v 0.7.0. </w:t>
      </w:r>
      <w:r w:rsidR="0073585C" w:rsidRPr="0073585C">
        <w:rPr>
          <w:rFonts w:ascii="Arial" w:hAnsi="Arial" w:cs="Arial"/>
        </w:rPr>
        <w:t>As a working basis, this contribution is based on</w:t>
      </w:r>
      <w:r w:rsidR="0073585C">
        <w:rPr>
          <w:rFonts w:ascii="Arial" w:hAnsi="Arial" w:cs="Arial"/>
        </w:rPr>
        <w:t xml:space="preserve"> </w:t>
      </w:r>
      <w:r>
        <w:rPr>
          <w:rFonts w:ascii="Arial" w:hAnsi="Arial" w:cs="Arial"/>
          <w:lang w:val="en-GB"/>
        </w:rPr>
        <w:t xml:space="preserve">the EDGAR-based 5GMS </w:t>
      </w:r>
      <w:r w:rsidR="0073585C">
        <w:rPr>
          <w:rFonts w:ascii="Arial" w:hAnsi="Arial" w:cs="Arial"/>
          <w:lang w:val="en-GB"/>
        </w:rPr>
        <w:t xml:space="preserve">architecture presented in figure </w:t>
      </w:r>
      <w:r w:rsidR="0073585C" w:rsidRPr="00D34BE9">
        <w:rPr>
          <w:rFonts w:ascii="Arial" w:hAnsi="Arial" w:cs="Arial"/>
        </w:rPr>
        <w:t>6.2.3.2-1</w:t>
      </w:r>
      <w:r w:rsidR="0073585C">
        <w:rPr>
          <w:rFonts w:ascii="Arial" w:hAnsi="Arial" w:cs="Arial"/>
        </w:rPr>
        <w:t xml:space="preserve"> of the TR26.998 v 0.7.0, but most of the proposed recommendation</w:t>
      </w:r>
      <w:r w:rsidR="00C44452">
        <w:rPr>
          <w:rFonts w:ascii="Arial" w:hAnsi="Arial" w:cs="Arial"/>
        </w:rPr>
        <w:t>s can be applied</w:t>
      </w:r>
      <w:r w:rsidR="0073585C">
        <w:rPr>
          <w:rFonts w:ascii="Arial" w:hAnsi="Arial" w:cs="Arial"/>
        </w:rPr>
        <w:t xml:space="preserve"> to all architectures presented in TR26.998 v 0.7.0. </w:t>
      </w:r>
      <w:r w:rsidR="0073585C" w:rsidRPr="0073585C">
        <w:rPr>
          <w:rFonts w:ascii="Arial" w:hAnsi="Arial" w:cs="Arial"/>
          <w:lang w:val="en-GB"/>
        </w:rPr>
        <w:t>T</w:t>
      </w:r>
      <w:r>
        <w:rPr>
          <w:rFonts w:ascii="Arial" w:hAnsi="Arial" w:cs="Arial"/>
          <w:lang w:val="en-GB"/>
        </w:rPr>
        <w:t xml:space="preserve">he </w:t>
      </w:r>
      <w:r w:rsidR="0073585C">
        <w:rPr>
          <w:rFonts w:ascii="Arial" w:hAnsi="Arial" w:cs="Arial"/>
          <w:lang w:val="en-GB"/>
        </w:rPr>
        <w:fldChar w:fldCharType="begin"/>
      </w:r>
      <w:r w:rsidR="0073585C">
        <w:rPr>
          <w:rFonts w:ascii="Arial" w:hAnsi="Arial" w:cs="Arial"/>
          <w:lang w:val="en-GB"/>
        </w:rPr>
        <w:instrText xml:space="preserve"> REF _Ref70633547 \h  \* MERGEFORMAT </w:instrText>
      </w:r>
      <w:r w:rsidR="0073585C">
        <w:rPr>
          <w:rFonts w:ascii="Arial" w:hAnsi="Arial" w:cs="Arial"/>
          <w:lang w:val="en-GB"/>
        </w:rPr>
      </w:r>
      <w:r w:rsidR="0073585C">
        <w:rPr>
          <w:rFonts w:ascii="Arial" w:hAnsi="Arial" w:cs="Arial"/>
          <w:lang w:val="en-GB"/>
        </w:rPr>
        <w:fldChar w:fldCharType="separate"/>
      </w:r>
      <w:r w:rsidR="0073585C" w:rsidRPr="0073585C">
        <w:rPr>
          <w:rFonts w:ascii="Arial" w:hAnsi="Arial" w:cs="Arial"/>
          <w:lang w:val="en-GB"/>
        </w:rPr>
        <w:t>Figure 2</w:t>
      </w:r>
      <w:r w:rsidR="0073585C" w:rsidRPr="0073585C">
        <w:rPr>
          <w:rFonts w:ascii="Arial" w:hAnsi="Arial" w:cs="Arial"/>
          <w:lang w:val="en-GB"/>
        </w:rPr>
        <w:noBreakHyphen/>
        <w:t>1</w:t>
      </w:r>
      <w:r w:rsidR="0073585C">
        <w:rPr>
          <w:rFonts w:ascii="Arial" w:hAnsi="Arial" w:cs="Arial"/>
          <w:lang w:val="en-GB"/>
        </w:rPr>
        <w:fldChar w:fldCharType="end"/>
      </w:r>
      <w:r w:rsidR="0073585C">
        <w:rPr>
          <w:rFonts w:ascii="Arial" w:hAnsi="Arial" w:cs="Arial"/>
          <w:lang w:val="en-GB"/>
        </w:rPr>
        <w:t xml:space="preserve"> presents th</w:t>
      </w:r>
      <w:r w:rsidR="004C12C0">
        <w:rPr>
          <w:rFonts w:ascii="Arial" w:hAnsi="Arial" w:cs="Arial"/>
          <w:lang w:val="en-GB"/>
        </w:rPr>
        <w:t>ese</w:t>
      </w:r>
      <w:r w:rsidR="0073585C">
        <w:rPr>
          <w:rFonts w:ascii="Arial" w:hAnsi="Arial" w:cs="Arial"/>
          <w:lang w:val="en-GB"/>
        </w:rPr>
        <w:t xml:space="preserve"> three</w:t>
      </w:r>
      <w:r>
        <w:rPr>
          <w:rFonts w:ascii="Arial" w:hAnsi="Arial" w:cs="Arial"/>
          <w:lang w:val="en-GB"/>
        </w:rPr>
        <w:t xml:space="preserve"> </w:t>
      </w:r>
      <w:r w:rsidR="0073585C">
        <w:rPr>
          <w:rFonts w:ascii="Arial" w:hAnsi="Arial" w:cs="Arial"/>
          <w:lang w:val="en-GB"/>
        </w:rPr>
        <w:t>recommendations</w:t>
      </w:r>
      <w:r>
        <w:rPr>
          <w:rFonts w:ascii="Arial" w:hAnsi="Arial" w:cs="Arial"/>
        </w:rPr>
        <w:t>:</w:t>
      </w:r>
    </w:p>
    <w:p w14:paraId="13BDA7CB" w14:textId="658FB5A8" w:rsidR="00DD0C42" w:rsidRPr="008B03A6" w:rsidRDefault="004C12C0" w:rsidP="00DD0C42">
      <w:pPr>
        <w:pStyle w:val="Paragraphedeliste"/>
        <w:numPr>
          <w:ilvl w:val="0"/>
          <w:numId w:val="3"/>
        </w:numPr>
        <w:rPr>
          <w:rFonts w:ascii="Arial" w:hAnsi="Arial" w:cs="Arial"/>
        </w:rPr>
      </w:pPr>
      <w:r>
        <w:rPr>
          <w:rFonts w:ascii="Arial" w:hAnsi="Arial" w:cs="Arial"/>
        </w:rPr>
        <w:t>Alteration of how</w:t>
      </w:r>
      <w:r w:rsidR="00DD0C42" w:rsidRPr="008B03A6">
        <w:rPr>
          <w:rFonts w:ascii="Arial" w:hAnsi="Arial" w:cs="Arial"/>
        </w:rPr>
        <w:t xml:space="preserve"> sensors</w:t>
      </w:r>
      <w:r>
        <w:rPr>
          <w:rFonts w:ascii="Arial" w:hAnsi="Arial" w:cs="Arial"/>
        </w:rPr>
        <w:t xml:space="preserve"> are treated</w:t>
      </w:r>
      <w:r w:rsidR="00F33102">
        <w:rPr>
          <w:rFonts w:ascii="Arial" w:hAnsi="Arial" w:cs="Arial"/>
        </w:rPr>
        <w:t xml:space="preserve"> (sensor pipelines)</w:t>
      </w:r>
      <w:r w:rsidR="00DD0C42" w:rsidRPr="008B03A6">
        <w:rPr>
          <w:rFonts w:ascii="Arial" w:hAnsi="Arial" w:cs="Arial"/>
        </w:rPr>
        <w:t>,</w:t>
      </w:r>
    </w:p>
    <w:p w14:paraId="181E37FA" w14:textId="005C0AC1" w:rsidR="00DD0C42" w:rsidRPr="008B03A6" w:rsidRDefault="00DE5418" w:rsidP="00DD0C42">
      <w:pPr>
        <w:pStyle w:val="Paragraphedeliste"/>
        <w:numPr>
          <w:ilvl w:val="0"/>
          <w:numId w:val="3"/>
        </w:numPr>
        <w:rPr>
          <w:rFonts w:ascii="Arial" w:hAnsi="Arial" w:cs="Arial"/>
        </w:rPr>
      </w:pPr>
      <w:r>
        <w:rPr>
          <w:rFonts w:ascii="Arial" w:hAnsi="Arial" w:cs="Arial"/>
        </w:rPr>
        <w:t>Distribution</w:t>
      </w:r>
      <w:r w:rsidR="00DD0C42" w:rsidRPr="008B03A6">
        <w:rPr>
          <w:rFonts w:ascii="Arial" w:hAnsi="Arial" w:cs="Arial"/>
        </w:rPr>
        <w:t xml:space="preserve"> of the vision engine function,</w:t>
      </w:r>
    </w:p>
    <w:p w14:paraId="47951E2E" w14:textId="7B6CE3F1" w:rsidR="00DD0C42" w:rsidRPr="008B03A6" w:rsidRDefault="00F33102" w:rsidP="004E4868">
      <w:pPr>
        <w:pStyle w:val="Paragraphedeliste"/>
        <w:numPr>
          <w:ilvl w:val="0"/>
          <w:numId w:val="3"/>
        </w:numPr>
        <w:rPr>
          <w:rFonts w:ascii="Arial" w:hAnsi="Arial" w:cs="Arial"/>
        </w:rPr>
      </w:pPr>
      <w:r>
        <w:rPr>
          <w:rFonts w:ascii="Arial" w:hAnsi="Arial" w:cs="Arial"/>
        </w:rPr>
        <w:t>Revisions to</w:t>
      </w:r>
      <w:r w:rsidR="00DD0C42" w:rsidRPr="008B03A6">
        <w:rPr>
          <w:rFonts w:ascii="Arial" w:hAnsi="Arial" w:cs="Arial"/>
        </w:rPr>
        <w:t xml:space="preserve"> the Media Player</w:t>
      </w:r>
      <w:r w:rsidR="00DE5418">
        <w:rPr>
          <w:rFonts w:ascii="Arial" w:hAnsi="Arial" w:cs="Arial"/>
        </w:rPr>
        <w:t xml:space="preserve"> subfunctions</w:t>
      </w:r>
      <w:r w:rsidR="008B03A6">
        <w:rPr>
          <w:rFonts w:ascii="Arial" w:hAnsi="Arial" w:cs="Arial"/>
        </w:rPr>
        <w:t>.</w:t>
      </w:r>
    </w:p>
    <w:p w14:paraId="113B628B" w14:textId="77777777" w:rsidR="00DD0C42" w:rsidRDefault="00DD0C42" w:rsidP="00DD0C42"/>
    <w:p w14:paraId="768C67C4" w14:textId="7CA2B381" w:rsidR="00DD0C42" w:rsidRDefault="00691C1F" w:rsidP="00691C1F">
      <w:pPr>
        <w:ind w:left="-1134"/>
      </w:pPr>
      <w:r>
        <w:rPr>
          <w:noProof/>
          <w:lang w:val="fr-FR" w:eastAsia="fr-FR"/>
        </w:rPr>
        <w:drawing>
          <wp:inline distT="0" distB="0" distL="0" distR="0" wp14:anchorId="08CD50C1" wp14:editId="451870BC">
            <wp:extent cx="7144624" cy="1630907"/>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DGAR_v3.png"/>
                    <pic:cNvPicPr/>
                  </pic:nvPicPr>
                  <pic:blipFill>
                    <a:blip r:embed="rId8">
                      <a:extLst>
                        <a:ext uri="{28A0092B-C50C-407E-A947-70E740481C1C}">
                          <a14:useLocalDpi xmlns:a14="http://schemas.microsoft.com/office/drawing/2010/main" val="0"/>
                        </a:ext>
                      </a:extLst>
                    </a:blip>
                    <a:stretch>
                      <a:fillRect/>
                    </a:stretch>
                  </pic:blipFill>
                  <pic:spPr>
                    <a:xfrm>
                      <a:off x="0" y="0"/>
                      <a:ext cx="7272613" cy="1660123"/>
                    </a:xfrm>
                    <a:prstGeom prst="rect">
                      <a:avLst/>
                    </a:prstGeom>
                  </pic:spPr>
                </pic:pic>
              </a:graphicData>
            </a:graphic>
          </wp:inline>
        </w:drawing>
      </w:r>
    </w:p>
    <w:p w14:paraId="05A99034" w14:textId="70169EDC" w:rsidR="00DD0C42" w:rsidRDefault="00DD0C42" w:rsidP="00DD0C42">
      <w:pPr>
        <w:pStyle w:val="Lgende"/>
      </w:pPr>
      <w:bookmarkStart w:id="0" w:name="_Ref70633547"/>
      <w:r>
        <w:t xml:space="preserve">Figure </w:t>
      </w:r>
      <w:r w:rsidR="005C1A90">
        <w:rPr>
          <w:noProof/>
        </w:rPr>
        <w:fldChar w:fldCharType="begin"/>
      </w:r>
      <w:r w:rsidR="005C1A90">
        <w:rPr>
          <w:noProof/>
        </w:rPr>
        <w:instrText xml:space="preserve"> STYLEREF 1 \s </w:instrText>
      </w:r>
      <w:r w:rsidR="005C1A90">
        <w:rPr>
          <w:noProof/>
        </w:rPr>
        <w:fldChar w:fldCharType="separate"/>
      </w:r>
      <w:r>
        <w:rPr>
          <w:noProof/>
        </w:rPr>
        <w:t>2</w:t>
      </w:r>
      <w:r w:rsidR="005C1A90">
        <w:rPr>
          <w:noProof/>
        </w:rPr>
        <w:fldChar w:fldCharType="end"/>
      </w:r>
      <w:r>
        <w:noBreakHyphen/>
      </w:r>
      <w:r w:rsidR="005C1A90">
        <w:rPr>
          <w:noProof/>
        </w:rPr>
        <w:fldChar w:fldCharType="begin"/>
      </w:r>
      <w:r w:rsidR="005C1A90">
        <w:rPr>
          <w:noProof/>
        </w:rPr>
        <w:instrText xml:space="preserve"> SEQ Figure \* ARABIC \s 1 </w:instrText>
      </w:r>
      <w:r w:rsidR="005C1A90">
        <w:rPr>
          <w:noProof/>
        </w:rPr>
        <w:fldChar w:fldCharType="separate"/>
      </w:r>
      <w:r>
        <w:rPr>
          <w:noProof/>
        </w:rPr>
        <w:t>1</w:t>
      </w:r>
      <w:r w:rsidR="005C1A90">
        <w:rPr>
          <w:noProof/>
        </w:rPr>
        <w:fldChar w:fldCharType="end"/>
      </w:r>
      <w:bookmarkEnd w:id="0"/>
      <w:r>
        <w:t>: EDGAR-based 5GMS Download Architecture with spatial computing moved into the Edge</w:t>
      </w:r>
    </w:p>
    <w:p w14:paraId="4B1F65EB" w14:textId="77777777" w:rsidR="000347F3" w:rsidRDefault="00DD0C42" w:rsidP="000347F3">
      <w:pPr>
        <w:pStyle w:val="Titre2"/>
      </w:pPr>
      <w:r w:rsidRPr="000347F3">
        <w:t>Sensors</w:t>
      </w:r>
    </w:p>
    <w:p w14:paraId="187F1BE4" w14:textId="476B20C0" w:rsidR="007D43B2" w:rsidRPr="008B03A6" w:rsidRDefault="000347F3" w:rsidP="008B03A6">
      <w:pPr>
        <w:jc w:val="both"/>
        <w:rPr>
          <w:rFonts w:ascii="Arial" w:hAnsi="Arial" w:cs="Arial"/>
        </w:rPr>
      </w:pPr>
      <w:r w:rsidRPr="008B03A6">
        <w:rPr>
          <w:rFonts w:ascii="Arial" w:hAnsi="Arial" w:cs="Arial"/>
        </w:rPr>
        <w:t>The figure 6.2</w:t>
      </w:r>
      <w:r w:rsidR="007D43B2" w:rsidRPr="008B03A6">
        <w:rPr>
          <w:rFonts w:ascii="Arial" w:hAnsi="Arial" w:cs="Arial"/>
        </w:rPr>
        <w:t xml:space="preserve">.3.2-1 </w:t>
      </w:r>
      <w:r w:rsidR="003609F6">
        <w:rPr>
          <w:rFonts w:ascii="Arial" w:hAnsi="Arial" w:cs="Arial"/>
        </w:rPr>
        <w:t>of the TR26.998 v0.7.0 presents</w:t>
      </w:r>
      <w:r w:rsidR="007D43B2" w:rsidRPr="008B03A6">
        <w:rPr>
          <w:rFonts w:ascii="Arial" w:hAnsi="Arial" w:cs="Arial"/>
        </w:rPr>
        <w:t xml:space="preserve"> </w:t>
      </w:r>
      <w:r w:rsidRPr="008B03A6">
        <w:rPr>
          <w:rFonts w:ascii="Arial" w:hAnsi="Arial" w:cs="Arial"/>
        </w:rPr>
        <w:t xml:space="preserve">Cameras, </w:t>
      </w:r>
      <w:r w:rsidR="0073585C" w:rsidRPr="008B03A6">
        <w:rPr>
          <w:rFonts w:ascii="Arial" w:hAnsi="Arial" w:cs="Arial"/>
        </w:rPr>
        <w:t>Microphones</w:t>
      </w:r>
      <w:r w:rsidRPr="008B03A6">
        <w:rPr>
          <w:rFonts w:ascii="Arial" w:hAnsi="Arial" w:cs="Arial"/>
        </w:rPr>
        <w:t xml:space="preserve"> and Sensors. While Microphones and Camera</w:t>
      </w:r>
      <w:r w:rsidR="007D43B2" w:rsidRPr="008B03A6">
        <w:rPr>
          <w:rFonts w:ascii="Arial" w:hAnsi="Arial" w:cs="Arial"/>
        </w:rPr>
        <w:t>s</w:t>
      </w:r>
      <w:r w:rsidRPr="008B03A6">
        <w:rPr>
          <w:rFonts w:ascii="Arial" w:hAnsi="Arial" w:cs="Arial"/>
        </w:rPr>
        <w:t xml:space="preserve"> (e.g. RGB, RGB-D, Lidar and other vision sensors) are relevant, we propose to refine the sensor category in at least two categories for the implementation sample presented in </w:t>
      </w:r>
      <w:r w:rsidRPr="008B03A6">
        <w:rPr>
          <w:rFonts w:ascii="Arial" w:hAnsi="Arial" w:cs="Arial"/>
        </w:rPr>
        <w:fldChar w:fldCharType="begin"/>
      </w:r>
      <w:r w:rsidRPr="008B03A6">
        <w:rPr>
          <w:rFonts w:ascii="Arial" w:hAnsi="Arial" w:cs="Arial"/>
        </w:rPr>
        <w:instrText xml:space="preserve"> REF _Ref70633547 \h </w:instrText>
      </w:r>
      <w:r w:rsidR="008B03A6">
        <w:rPr>
          <w:rFonts w:ascii="Arial" w:hAnsi="Arial" w:cs="Arial"/>
        </w:rPr>
        <w:instrText xml:space="preserve"> \* MERGEFORMAT </w:instrText>
      </w:r>
      <w:r w:rsidRPr="008B03A6">
        <w:rPr>
          <w:rFonts w:ascii="Arial" w:hAnsi="Arial" w:cs="Arial"/>
        </w:rPr>
      </w:r>
      <w:r w:rsidRPr="008B03A6">
        <w:rPr>
          <w:rFonts w:ascii="Arial" w:hAnsi="Arial" w:cs="Arial"/>
        </w:rPr>
        <w:fldChar w:fldCharType="separate"/>
      </w:r>
      <w:r w:rsidRPr="008B03A6">
        <w:rPr>
          <w:rFonts w:ascii="Arial" w:hAnsi="Arial" w:cs="Arial"/>
        </w:rPr>
        <w:t>Figure 2</w:t>
      </w:r>
      <w:r w:rsidRPr="008B03A6">
        <w:rPr>
          <w:rFonts w:ascii="Arial" w:hAnsi="Arial" w:cs="Arial"/>
        </w:rPr>
        <w:noBreakHyphen/>
        <w:t>1</w:t>
      </w:r>
      <w:r w:rsidRPr="008B03A6">
        <w:rPr>
          <w:rFonts w:ascii="Arial" w:hAnsi="Arial" w:cs="Arial"/>
        </w:rPr>
        <w:fldChar w:fldCharType="end"/>
      </w:r>
      <w:r w:rsidRPr="008B03A6">
        <w:rPr>
          <w:rFonts w:ascii="Arial" w:hAnsi="Arial" w:cs="Arial"/>
        </w:rPr>
        <w:t>, namely Inertial Measurement Unit sensors (combinations of accelerometers, gyroscopes and usually magnetometers), and geo-positioning sensor</w:t>
      </w:r>
      <w:r w:rsidR="0004108A" w:rsidRPr="008B03A6">
        <w:rPr>
          <w:rFonts w:ascii="Arial" w:hAnsi="Arial" w:cs="Arial"/>
        </w:rPr>
        <w:t>s</w:t>
      </w:r>
      <w:r w:rsidRPr="008B03A6">
        <w:rPr>
          <w:rFonts w:ascii="Arial" w:hAnsi="Arial" w:cs="Arial"/>
        </w:rPr>
        <w:t xml:space="preserve"> (e.g. GNSS) providing a positioning of the AR device in relation to the geographic</w:t>
      </w:r>
      <w:r w:rsidR="0004108A" w:rsidRPr="008B03A6">
        <w:rPr>
          <w:rFonts w:ascii="Arial" w:hAnsi="Arial" w:cs="Arial"/>
        </w:rPr>
        <w:t xml:space="preserve"> coordinate system, as these two sensors are widely implem</w:t>
      </w:r>
      <w:r w:rsidR="007D43B2" w:rsidRPr="008B03A6">
        <w:rPr>
          <w:rFonts w:ascii="Arial" w:hAnsi="Arial" w:cs="Arial"/>
        </w:rPr>
        <w:t>ented in AR devices.</w:t>
      </w:r>
    </w:p>
    <w:p w14:paraId="26E82CE7" w14:textId="794B709F" w:rsidR="007D43B2" w:rsidRPr="008B03A6" w:rsidRDefault="007D43B2" w:rsidP="008B03A6">
      <w:pPr>
        <w:jc w:val="both"/>
        <w:rPr>
          <w:rFonts w:ascii="Arial" w:hAnsi="Arial" w:cs="Arial"/>
        </w:rPr>
      </w:pPr>
      <w:r w:rsidRPr="008B03A6">
        <w:rPr>
          <w:rFonts w:ascii="Arial" w:hAnsi="Arial" w:cs="Arial"/>
        </w:rPr>
        <w:t xml:space="preserve">IMU </w:t>
      </w:r>
      <w:r w:rsidR="00596817">
        <w:rPr>
          <w:rFonts w:ascii="Arial" w:hAnsi="Arial" w:cs="Arial"/>
        </w:rPr>
        <w:t>(</w:t>
      </w:r>
      <w:r w:rsidRPr="008B03A6">
        <w:rPr>
          <w:rFonts w:ascii="Arial" w:hAnsi="Arial" w:cs="Arial"/>
        </w:rPr>
        <w:t xml:space="preserve">or more </w:t>
      </w:r>
      <w:r w:rsidR="00F33102">
        <w:rPr>
          <w:rFonts w:ascii="Arial" w:hAnsi="Arial" w:cs="Arial"/>
        </w:rPr>
        <w:t>specifically the</w:t>
      </w:r>
      <w:r w:rsidR="00F33102" w:rsidRPr="008B03A6">
        <w:rPr>
          <w:rFonts w:ascii="Arial" w:hAnsi="Arial" w:cs="Arial"/>
        </w:rPr>
        <w:t xml:space="preserve"> </w:t>
      </w:r>
      <w:r w:rsidRPr="008B03A6">
        <w:rPr>
          <w:rFonts w:ascii="Arial" w:hAnsi="Arial" w:cs="Arial"/>
        </w:rPr>
        <w:t>accelerometer</w:t>
      </w:r>
      <w:r w:rsidR="00596817">
        <w:rPr>
          <w:rFonts w:ascii="Arial" w:hAnsi="Arial" w:cs="Arial"/>
        </w:rPr>
        <w:t>)</w:t>
      </w:r>
      <w:r w:rsidRPr="008B03A6">
        <w:rPr>
          <w:rFonts w:ascii="Arial" w:hAnsi="Arial" w:cs="Arial"/>
        </w:rPr>
        <w:t xml:space="preserve"> provides relevant information concerning the movement of the AR device. Although the signal is relatively noisy, generating drift when estimating the motion of the AR device over periods of few seconds, it can be used to estimate </w:t>
      </w:r>
      <w:r w:rsidR="00F33102">
        <w:rPr>
          <w:rFonts w:ascii="Arial" w:hAnsi="Arial" w:cs="Arial"/>
        </w:rPr>
        <w:t>the</w:t>
      </w:r>
      <w:r w:rsidRPr="008B03A6">
        <w:rPr>
          <w:rFonts w:ascii="Arial" w:hAnsi="Arial" w:cs="Arial"/>
        </w:rPr>
        <w:t xml:space="preserve"> pose </w:t>
      </w:r>
      <w:r w:rsidR="00F33102">
        <w:rPr>
          <w:rFonts w:ascii="Arial" w:hAnsi="Arial" w:cs="Arial"/>
        </w:rPr>
        <w:t xml:space="preserve">of a device </w:t>
      </w:r>
      <w:r w:rsidRPr="008B03A6">
        <w:rPr>
          <w:rFonts w:ascii="Arial" w:hAnsi="Arial" w:cs="Arial"/>
        </w:rPr>
        <w:t>at a very high frequen</w:t>
      </w:r>
      <w:r w:rsidR="004F2F5F">
        <w:rPr>
          <w:rFonts w:ascii="Arial" w:hAnsi="Arial" w:cs="Arial"/>
        </w:rPr>
        <w:t xml:space="preserve">cy (&gt;1000Hz) over a period of </w:t>
      </w:r>
      <w:r w:rsidRPr="008B03A6">
        <w:rPr>
          <w:rFonts w:ascii="Arial" w:hAnsi="Arial" w:cs="Arial"/>
        </w:rPr>
        <w:t>about ten milliseconds with drift that can be corrected by computer vision based approaches running generally at 60Hz.</w:t>
      </w:r>
    </w:p>
    <w:p w14:paraId="5B1E5376" w14:textId="3B5DC4D2" w:rsidR="000347F3" w:rsidRPr="008B03A6" w:rsidRDefault="007D43B2" w:rsidP="008B03A6">
      <w:pPr>
        <w:jc w:val="both"/>
        <w:rPr>
          <w:rFonts w:ascii="Arial" w:hAnsi="Arial" w:cs="Arial"/>
        </w:rPr>
      </w:pPr>
      <w:r w:rsidRPr="008B03A6">
        <w:rPr>
          <w:rFonts w:ascii="Arial" w:hAnsi="Arial" w:cs="Arial"/>
        </w:rPr>
        <w:t>Also,</w:t>
      </w:r>
      <w:r w:rsidR="0004108A" w:rsidRPr="008B03A6">
        <w:rPr>
          <w:rFonts w:ascii="Arial" w:hAnsi="Arial" w:cs="Arial"/>
        </w:rPr>
        <w:t xml:space="preserve"> geo-positioning sensors provide a rough location (accuracy</w:t>
      </w:r>
      <w:r w:rsidR="00DE5418">
        <w:rPr>
          <w:rFonts w:ascii="Arial" w:hAnsi="Arial" w:cs="Arial"/>
        </w:rPr>
        <w:t xml:space="preserve"> depends</w:t>
      </w:r>
      <w:r w:rsidRPr="008B03A6">
        <w:rPr>
          <w:rFonts w:ascii="Arial" w:hAnsi="Arial" w:cs="Arial"/>
        </w:rPr>
        <w:t xml:space="preserve"> on the environment</w:t>
      </w:r>
      <w:r w:rsidR="0004108A" w:rsidRPr="008B03A6">
        <w:rPr>
          <w:rFonts w:ascii="Arial" w:hAnsi="Arial" w:cs="Arial"/>
        </w:rPr>
        <w:t xml:space="preserve">), </w:t>
      </w:r>
      <w:r w:rsidRPr="008B03A6">
        <w:rPr>
          <w:rFonts w:ascii="Arial" w:hAnsi="Arial" w:cs="Arial"/>
        </w:rPr>
        <w:t xml:space="preserve">which can be </w:t>
      </w:r>
      <w:r w:rsidR="0004108A" w:rsidRPr="008B03A6">
        <w:rPr>
          <w:rFonts w:ascii="Arial" w:hAnsi="Arial" w:cs="Arial"/>
        </w:rPr>
        <w:t xml:space="preserve">sufficient for certain uses, </w:t>
      </w:r>
      <w:r w:rsidRPr="008B03A6">
        <w:rPr>
          <w:rFonts w:ascii="Arial" w:hAnsi="Arial" w:cs="Arial"/>
        </w:rPr>
        <w:t xml:space="preserve">but </w:t>
      </w:r>
      <w:r w:rsidR="0004108A" w:rsidRPr="008B03A6">
        <w:rPr>
          <w:rFonts w:ascii="Arial" w:hAnsi="Arial" w:cs="Arial"/>
        </w:rPr>
        <w:t xml:space="preserve">they could </w:t>
      </w:r>
      <w:r w:rsidRPr="008B03A6">
        <w:rPr>
          <w:rFonts w:ascii="Arial" w:hAnsi="Arial" w:cs="Arial"/>
        </w:rPr>
        <w:t xml:space="preserve">also </w:t>
      </w:r>
      <w:r w:rsidR="0004108A" w:rsidRPr="008B03A6">
        <w:rPr>
          <w:rFonts w:ascii="Arial" w:hAnsi="Arial" w:cs="Arial"/>
        </w:rPr>
        <w:t>help spatial computing functions (e.g. relocalization) by initializing the location which can be refined (1 to 10 cm) with computer vision approaches</w:t>
      </w:r>
      <w:r w:rsidRPr="008B03A6">
        <w:rPr>
          <w:rFonts w:ascii="Arial" w:hAnsi="Arial" w:cs="Arial"/>
        </w:rPr>
        <w:t>.</w:t>
      </w:r>
    </w:p>
    <w:p w14:paraId="37C2B1D9" w14:textId="17548C6D" w:rsidR="007D43B2" w:rsidRPr="008B03A6" w:rsidRDefault="007D43B2" w:rsidP="008B03A6">
      <w:pPr>
        <w:jc w:val="both"/>
        <w:rPr>
          <w:rFonts w:ascii="Arial" w:hAnsi="Arial" w:cs="Arial"/>
        </w:rPr>
      </w:pPr>
      <w:r w:rsidRPr="008B03A6">
        <w:rPr>
          <w:rFonts w:ascii="Arial" w:hAnsi="Arial" w:cs="Arial"/>
        </w:rPr>
        <w:t xml:space="preserve">We recommend </w:t>
      </w:r>
      <w:r w:rsidR="00F33102">
        <w:rPr>
          <w:rFonts w:ascii="Arial" w:hAnsi="Arial" w:cs="Arial"/>
        </w:rPr>
        <w:t xml:space="preserve">revision of </w:t>
      </w:r>
      <w:r w:rsidRPr="008B03A6">
        <w:rPr>
          <w:rFonts w:ascii="Arial" w:hAnsi="Arial" w:cs="Arial"/>
        </w:rPr>
        <w:t>sensor</w:t>
      </w:r>
      <w:r w:rsidR="00F33102">
        <w:rPr>
          <w:rFonts w:ascii="Arial" w:hAnsi="Arial" w:cs="Arial"/>
        </w:rPr>
        <w:t xml:space="preserve"> representation</w:t>
      </w:r>
      <w:r w:rsidRPr="008B03A6">
        <w:rPr>
          <w:rFonts w:ascii="Arial" w:hAnsi="Arial" w:cs="Arial"/>
        </w:rPr>
        <w:t xml:space="preserve">s in the proposed architecture to at least include the sensors widely used by </w:t>
      </w:r>
      <w:r w:rsidR="00F33102">
        <w:rPr>
          <w:rFonts w:ascii="Arial" w:hAnsi="Arial" w:cs="Arial"/>
        </w:rPr>
        <w:t xml:space="preserve">current </w:t>
      </w:r>
      <w:r w:rsidRPr="008B03A6">
        <w:rPr>
          <w:rFonts w:ascii="Arial" w:hAnsi="Arial" w:cs="Arial"/>
        </w:rPr>
        <w:t>AR systems.</w:t>
      </w:r>
    </w:p>
    <w:p w14:paraId="390598C7" w14:textId="77777777" w:rsidR="007D43B2" w:rsidRPr="000347F3" w:rsidRDefault="007D43B2" w:rsidP="000347F3">
      <w:pPr>
        <w:rPr>
          <w:lang w:val="en-GB"/>
        </w:rPr>
      </w:pPr>
    </w:p>
    <w:p w14:paraId="407D3591" w14:textId="77777777" w:rsidR="000347F3" w:rsidRDefault="000347F3" w:rsidP="000347F3">
      <w:pPr>
        <w:pStyle w:val="Titre2"/>
      </w:pPr>
      <w:r>
        <w:t>Vision Engine</w:t>
      </w:r>
    </w:p>
    <w:p w14:paraId="149533EE" w14:textId="7A3C9BB1" w:rsidR="00E57822" w:rsidRPr="008B03A6" w:rsidRDefault="007D43B2" w:rsidP="008B03A6">
      <w:pPr>
        <w:jc w:val="both"/>
        <w:rPr>
          <w:rFonts w:ascii="Arial" w:hAnsi="Arial" w:cs="Arial"/>
        </w:rPr>
      </w:pPr>
      <w:r w:rsidRPr="008B03A6">
        <w:rPr>
          <w:rFonts w:ascii="Arial" w:hAnsi="Arial" w:cs="Arial"/>
        </w:rPr>
        <w:t xml:space="preserve">In the architectures presented in TR26.998 v 0.7.0, </w:t>
      </w:r>
      <w:r w:rsidR="00F33102">
        <w:rPr>
          <w:rFonts w:ascii="Arial" w:hAnsi="Arial" w:cs="Arial"/>
        </w:rPr>
        <w:t xml:space="preserve">the </w:t>
      </w:r>
      <w:r w:rsidRPr="008B03A6">
        <w:rPr>
          <w:rFonts w:ascii="Arial" w:hAnsi="Arial" w:cs="Arial"/>
        </w:rPr>
        <w:t>vision engine estimat</w:t>
      </w:r>
      <w:r w:rsidR="00F33102">
        <w:rPr>
          <w:rFonts w:ascii="Arial" w:hAnsi="Arial" w:cs="Arial"/>
        </w:rPr>
        <w:t>es</w:t>
      </w:r>
      <w:r w:rsidRPr="008B03A6">
        <w:rPr>
          <w:rFonts w:ascii="Arial" w:hAnsi="Arial" w:cs="Arial"/>
        </w:rPr>
        <w:t xml:space="preserve"> the pose of an AR device </w:t>
      </w:r>
      <w:r w:rsidR="00F33102">
        <w:rPr>
          <w:rFonts w:ascii="Arial" w:hAnsi="Arial" w:cs="Arial"/>
        </w:rPr>
        <w:t xml:space="preserve">and </w:t>
      </w:r>
      <w:r w:rsidRPr="008B03A6">
        <w:rPr>
          <w:rFonts w:ascii="Arial" w:hAnsi="Arial" w:cs="Arial"/>
        </w:rPr>
        <w:t xml:space="preserve">is represented with only one component always running on the UE. However, </w:t>
      </w:r>
      <w:r w:rsidR="00F33102">
        <w:rPr>
          <w:rFonts w:ascii="Arial" w:hAnsi="Arial" w:cs="Arial"/>
        </w:rPr>
        <w:t>it is recommended</w:t>
      </w:r>
      <w:r w:rsidRPr="008B03A6">
        <w:rPr>
          <w:rFonts w:ascii="Arial" w:hAnsi="Arial" w:cs="Arial"/>
        </w:rPr>
        <w:t xml:space="preserve"> </w:t>
      </w:r>
      <w:r w:rsidR="00F33102" w:rsidRPr="008B03A6">
        <w:rPr>
          <w:rFonts w:ascii="Arial" w:hAnsi="Arial" w:cs="Arial"/>
        </w:rPr>
        <w:t>th</w:t>
      </w:r>
      <w:r w:rsidR="00F33102">
        <w:rPr>
          <w:rFonts w:ascii="Arial" w:hAnsi="Arial" w:cs="Arial"/>
        </w:rPr>
        <w:t>at the vision engine</w:t>
      </w:r>
      <w:r w:rsidR="00F33102" w:rsidRPr="008B03A6">
        <w:rPr>
          <w:rFonts w:ascii="Arial" w:hAnsi="Arial" w:cs="Arial"/>
        </w:rPr>
        <w:t xml:space="preserve"> </w:t>
      </w:r>
      <w:r w:rsidR="00EA0319">
        <w:rPr>
          <w:rFonts w:ascii="Arial" w:hAnsi="Arial" w:cs="Arial"/>
        </w:rPr>
        <w:t xml:space="preserve">be </w:t>
      </w:r>
      <w:r w:rsidR="00913972">
        <w:rPr>
          <w:rFonts w:ascii="Arial" w:hAnsi="Arial" w:cs="Arial"/>
        </w:rPr>
        <w:t>separated into</w:t>
      </w:r>
      <w:bookmarkStart w:id="1" w:name="_GoBack"/>
      <w:bookmarkEnd w:id="1"/>
      <w:r w:rsidR="00EA0319">
        <w:rPr>
          <w:rFonts w:ascii="Arial" w:hAnsi="Arial" w:cs="Arial"/>
        </w:rPr>
        <w:t xml:space="preserve"> subfunctions which can </w:t>
      </w:r>
      <w:r w:rsidRPr="008B03A6">
        <w:rPr>
          <w:rFonts w:ascii="Arial" w:hAnsi="Arial" w:cs="Arial"/>
        </w:rPr>
        <w:t>be distributed</w:t>
      </w:r>
      <w:r w:rsidR="00EA0319">
        <w:rPr>
          <w:rFonts w:ascii="Arial" w:hAnsi="Arial" w:cs="Arial"/>
        </w:rPr>
        <w:t xml:space="preserve"> over</w:t>
      </w:r>
      <w:r w:rsidRPr="008B03A6">
        <w:rPr>
          <w:rFonts w:ascii="Arial" w:hAnsi="Arial" w:cs="Arial"/>
        </w:rPr>
        <w:t xml:space="preserve"> different </w:t>
      </w:r>
      <w:r w:rsidRPr="008B03A6">
        <w:rPr>
          <w:rFonts w:ascii="Arial" w:hAnsi="Arial" w:cs="Arial"/>
        </w:rPr>
        <w:t>location</w:t>
      </w:r>
      <w:r w:rsidR="00E57822" w:rsidRPr="008B03A6">
        <w:rPr>
          <w:rFonts w:ascii="Arial" w:hAnsi="Arial" w:cs="Arial"/>
        </w:rPr>
        <w:t>s</w:t>
      </w:r>
      <w:r w:rsidRPr="008B03A6">
        <w:rPr>
          <w:rFonts w:ascii="Arial" w:hAnsi="Arial" w:cs="Arial"/>
        </w:rPr>
        <w:t xml:space="preserve"> </w:t>
      </w:r>
      <w:r w:rsidRPr="008B03A6">
        <w:rPr>
          <w:rFonts w:ascii="Arial" w:hAnsi="Arial" w:cs="Arial"/>
        </w:rPr>
        <w:t>(</w:t>
      </w:r>
      <w:r w:rsidR="00E57822" w:rsidRPr="008B03A6">
        <w:rPr>
          <w:rFonts w:ascii="Arial" w:hAnsi="Arial" w:cs="Arial"/>
        </w:rPr>
        <w:t xml:space="preserve">e.g. glasses, phone, </w:t>
      </w:r>
      <w:r w:rsidRPr="008B03A6">
        <w:rPr>
          <w:rFonts w:ascii="Arial" w:hAnsi="Arial" w:cs="Arial"/>
        </w:rPr>
        <w:t xml:space="preserve">edge, </w:t>
      </w:r>
      <w:r w:rsidR="00E57822" w:rsidRPr="008B03A6">
        <w:rPr>
          <w:rFonts w:ascii="Arial" w:hAnsi="Arial" w:cs="Arial"/>
        </w:rPr>
        <w:t xml:space="preserve">or </w:t>
      </w:r>
      <w:r w:rsidRPr="008B03A6">
        <w:rPr>
          <w:rFonts w:ascii="Arial" w:hAnsi="Arial" w:cs="Arial"/>
        </w:rPr>
        <w:t>remote cloud).</w:t>
      </w:r>
    </w:p>
    <w:p w14:paraId="1AD06BBA" w14:textId="77777777" w:rsidR="00F33102" w:rsidRDefault="00F33102" w:rsidP="008B03A6">
      <w:pPr>
        <w:jc w:val="both"/>
        <w:rPr>
          <w:rFonts w:ascii="Arial" w:hAnsi="Arial" w:cs="Arial"/>
        </w:rPr>
      </w:pPr>
    </w:p>
    <w:p w14:paraId="76FEBAFD" w14:textId="3F78BDA8" w:rsidR="00E57822" w:rsidRPr="008B03A6" w:rsidRDefault="00F33102" w:rsidP="008B03A6">
      <w:pPr>
        <w:jc w:val="both"/>
        <w:rPr>
          <w:rFonts w:ascii="Arial" w:hAnsi="Arial" w:cs="Arial"/>
        </w:rPr>
      </w:pPr>
      <w:r>
        <w:rPr>
          <w:rFonts w:ascii="Arial" w:hAnsi="Arial" w:cs="Arial"/>
        </w:rPr>
        <w:t>We recommend th</w:t>
      </w:r>
      <w:r w:rsidR="00596817">
        <w:rPr>
          <w:rFonts w:ascii="Arial" w:hAnsi="Arial" w:cs="Arial"/>
        </w:rPr>
        <w:t>at th</w:t>
      </w:r>
      <w:r>
        <w:rPr>
          <w:rFonts w:ascii="Arial" w:hAnsi="Arial" w:cs="Arial"/>
        </w:rPr>
        <w:t xml:space="preserve">e vision engine be separated in three subfunctions. </w:t>
      </w:r>
      <w:r w:rsidR="00E57822" w:rsidRPr="008B03A6">
        <w:rPr>
          <w:rFonts w:ascii="Arial" w:hAnsi="Arial" w:cs="Arial"/>
        </w:rPr>
        <w:t>First</w:t>
      </w:r>
      <w:r>
        <w:rPr>
          <w:rFonts w:ascii="Arial" w:hAnsi="Arial" w:cs="Arial"/>
        </w:rPr>
        <w:t>,</w:t>
      </w:r>
      <w:r w:rsidR="00E57822" w:rsidRPr="008B03A6">
        <w:rPr>
          <w:rFonts w:ascii="Arial" w:hAnsi="Arial" w:cs="Arial"/>
        </w:rPr>
        <w:t xml:space="preserve"> the tracking function estimates the movement of the AR device over time. Knowing the pose of the AR device at a given capture time, and estimating its displacement between that capture time and the next, the system can easily estimate the pose of the AR device at the next capture time. The </w:t>
      </w:r>
      <w:r w:rsidR="008B03A6" w:rsidRPr="008B03A6">
        <w:rPr>
          <w:rFonts w:ascii="Arial" w:hAnsi="Arial" w:cs="Arial"/>
        </w:rPr>
        <w:t>tracking function generally uses both</w:t>
      </w:r>
      <w:r w:rsidR="00E57822" w:rsidRPr="008B03A6">
        <w:rPr>
          <w:rFonts w:ascii="Arial" w:hAnsi="Arial" w:cs="Arial"/>
        </w:rPr>
        <w:t xml:space="preserve"> IMU sensors (noisy but producing data at a high-frequency</w:t>
      </w:r>
      <w:r w:rsidR="008B03A6" w:rsidRPr="008B03A6">
        <w:rPr>
          <w:rFonts w:ascii="Arial" w:hAnsi="Arial" w:cs="Arial"/>
        </w:rPr>
        <w:t xml:space="preserve"> rate</w:t>
      </w:r>
      <w:r w:rsidR="00E57822" w:rsidRPr="008B03A6">
        <w:rPr>
          <w:rFonts w:ascii="Arial" w:hAnsi="Arial" w:cs="Arial"/>
        </w:rPr>
        <w:t>), and camera sensors (more accurate but producing data at a lower</w:t>
      </w:r>
      <w:r w:rsidR="00596817">
        <w:rPr>
          <w:rFonts w:ascii="Arial" w:hAnsi="Arial" w:cs="Arial"/>
        </w:rPr>
        <w:t xml:space="preserve"> </w:t>
      </w:r>
      <w:r w:rsidR="00E57822" w:rsidRPr="008B03A6">
        <w:rPr>
          <w:rFonts w:ascii="Arial" w:hAnsi="Arial" w:cs="Arial"/>
        </w:rPr>
        <w:t>frequency). While vision</w:t>
      </w:r>
      <w:r w:rsidR="00596817">
        <w:rPr>
          <w:rFonts w:ascii="Arial" w:hAnsi="Arial" w:cs="Arial"/>
        </w:rPr>
        <w:t>-</w:t>
      </w:r>
      <w:r w:rsidR="00E57822" w:rsidRPr="008B03A6">
        <w:rPr>
          <w:rFonts w:ascii="Arial" w:hAnsi="Arial" w:cs="Arial"/>
        </w:rPr>
        <w:t xml:space="preserve">based algorithms do not perform </w:t>
      </w:r>
      <w:r w:rsidR="00596817">
        <w:rPr>
          <w:rFonts w:ascii="Arial" w:hAnsi="Arial" w:cs="Arial"/>
        </w:rPr>
        <w:t>as</w:t>
      </w:r>
      <w:r w:rsidR="00E57822" w:rsidRPr="008B03A6">
        <w:rPr>
          <w:rFonts w:ascii="Arial" w:hAnsi="Arial" w:cs="Arial"/>
        </w:rPr>
        <w:t xml:space="preserve"> well when the world changes between two observation</w:t>
      </w:r>
      <w:r w:rsidR="004F2F5F">
        <w:rPr>
          <w:rFonts w:ascii="Arial" w:hAnsi="Arial" w:cs="Arial"/>
        </w:rPr>
        <w:t>s</w:t>
      </w:r>
      <w:r w:rsidR="00E57822" w:rsidRPr="008B03A6">
        <w:rPr>
          <w:rFonts w:ascii="Arial" w:hAnsi="Arial" w:cs="Arial"/>
        </w:rPr>
        <w:t>, tracking system perf</w:t>
      </w:r>
      <w:r w:rsidR="004F2F5F">
        <w:rPr>
          <w:rFonts w:ascii="Arial" w:hAnsi="Arial" w:cs="Arial"/>
        </w:rPr>
        <w:t>orms well as few changes appear</w:t>
      </w:r>
      <w:r w:rsidR="00E57822" w:rsidRPr="008B03A6">
        <w:rPr>
          <w:rFonts w:ascii="Arial" w:hAnsi="Arial" w:cs="Arial"/>
        </w:rPr>
        <w:t xml:space="preserve"> between two consecutive capture</w:t>
      </w:r>
      <w:r w:rsidR="004F2F5F">
        <w:rPr>
          <w:rFonts w:ascii="Arial" w:hAnsi="Arial" w:cs="Arial"/>
        </w:rPr>
        <w:t>s</w:t>
      </w:r>
      <w:r w:rsidR="00E57822" w:rsidRPr="008B03A6">
        <w:rPr>
          <w:rFonts w:ascii="Arial" w:hAnsi="Arial" w:cs="Arial"/>
        </w:rPr>
        <w:t xml:space="preserve"> of a camera sensors running at 60Hz. </w:t>
      </w:r>
      <w:r w:rsidR="00596817">
        <w:rPr>
          <w:rFonts w:ascii="Arial" w:hAnsi="Arial" w:cs="Arial"/>
        </w:rPr>
        <w:t>This</w:t>
      </w:r>
      <w:r w:rsidR="00E57822" w:rsidRPr="008B03A6">
        <w:rPr>
          <w:rFonts w:ascii="Arial" w:hAnsi="Arial" w:cs="Arial"/>
        </w:rPr>
        <w:t xml:space="preserve"> results in good performance and robustness, but has the drawback to drift as tracking function estimating the movement of the AR device can accumulate error over time. Also, an initial pose in relation to the real world is generally required by the AR system, initial pose which is not provided by </w:t>
      </w:r>
      <w:r w:rsidR="00D61C82">
        <w:rPr>
          <w:rFonts w:ascii="Arial" w:hAnsi="Arial" w:cs="Arial"/>
        </w:rPr>
        <w:t>the tracking function</w:t>
      </w:r>
      <w:r w:rsidR="00E57822" w:rsidRPr="008B03A6">
        <w:rPr>
          <w:rFonts w:ascii="Arial" w:hAnsi="Arial" w:cs="Arial"/>
        </w:rPr>
        <w:t>. This is the reason why a relocalization function is required.</w:t>
      </w:r>
    </w:p>
    <w:p w14:paraId="471A53DA" w14:textId="11B67765" w:rsidR="00AE64AC" w:rsidRDefault="00E57822" w:rsidP="008B03A6">
      <w:pPr>
        <w:jc w:val="both"/>
        <w:rPr>
          <w:rFonts w:ascii="Arial" w:hAnsi="Arial" w:cs="Arial"/>
        </w:rPr>
      </w:pPr>
      <w:r w:rsidRPr="008B03A6">
        <w:rPr>
          <w:rFonts w:ascii="Arial" w:hAnsi="Arial" w:cs="Arial"/>
        </w:rPr>
        <w:t>Indeed, the relocalization function estimate</w:t>
      </w:r>
      <w:r w:rsidR="00B56147">
        <w:rPr>
          <w:rFonts w:ascii="Arial" w:hAnsi="Arial" w:cs="Arial"/>
        </w:rPr>
        <w:t>s</w:t>
      </w:r>
      <w:r w:rsidRPr="008B03A6">
        <w:rPr>
          <w:rFonts w:ascii="Arial" w:hAnsi="Arial" w:cs="Arial"/>
        </w:rPr>
        <w:t xml:space="preserve"> the pose of the AR device in relation to the world (or of an object in relation to the AR devi</w:t>
      </w:r>
      <w:r w:rsidR="0018773D" w:rsidRPr="008B03A6">
        <w:rPr>
          <w:rFonts w:ascii="Arial" w:hAnsi="Arial" w:cs="Arial"/>
        </w:rPr>
        <w:t>ce) with a single sensor capture or observation</w:t>
      </w:r>
      <w:r w:rsidRPr="008B03A6">
        <w:rPr>
          <w:rFonts w:ascii="Arial" w:hAnsi="Arial" w:cs="Arial"/>
        </w:rPr>
        <w:t>.</w:t>
      </w:r>
      <w:r w:rsidR="0018773D" w:rsidRPr="008B03A6">
        <w:rPr>
          <w:rFonts w:ascii="Arial" w:hAnsi="Arial" w:cs="Arial"/>
        </w:rPr>
        <w:t xml:space="preserve"> The vision</w:t>
      </w:r>
      <w:r w:rsidR="00B56147">
        <w:rPr>
          <w:rFonts w:ascii="Arial" w:hAnsi="Arial" w:cs="Arial"/>
        </w:rPr>
        <w:t>-</w:t>
      </w:r>
      <w:r w:rsidR="0018773D" w:rsidRPr="008B03A6">
        <w:rPr>
          <w:rFonts w:ascii="Arial" w:hAnsi="Arial" w:cs="Arial"/>
        </w:rPr>
        <w:t>based relocalization function generally compares this single observation with a 3D knowledge of the real world, generally a 3D map previously capture</w:t>
      </w:r>
      <w:r w:rsidR="00B56147">
        <w:rPr>
          <w:rFonts w:ascii="Arial" w:hAnsi="Arial" w:cs="Arial"/>
        </w:rPr>
        <w:t>d</w:t>
      </w:r>
      <w:r w:rsidR="0018773D" w:rsidRPr="008B03A6">
        <w:rPr>
          <w:rFonts w:ascii="Arial" w:hAnsi="Arial" w:cs="Arial"/>
        </w:rPr>
        <w:t xml:space="preserve"> by the AR device itself or by </w:t>
      </w:r>
      <w:r w:rsidR="00EA0319">
        <w:rPr>
          <w:rFonts w:ascii="Arial" w:hAnsi="Arial" w:cs="Arial"/>
        </w:rPr>
        <w:t xml:space="preserve">any </w:t>
      </w:r>
      <w:r w:rsidR="0018773D" w:rsidRPr="008B03A6">
        <w:rPr>
          <w:rFonts w:ascii="Arial" w:hAnsi="Arial" w:cs="Arial"/>
        </w:rPr>
        <w:t xml:space="preserve">other AR devices. </w:t>
      </w:r>
      <w:r w:rsidR="00B56147">
        <w:rPr>
          <w:rFonts w:ascii="Arial" w:hAnsi="Arial" w:cs="Arial"/>
        </w:rPr>
        <w:t>Relocalization</w:t>
      </w:r>
      <w:r w:rsidR="0018773D" w:rsidRPr="008B03A6">
        <w:rPr>
          <w:rFonts w:ascii="Arial" w:hAnsi="Arial" w:cs="Arial"/>
        </w:rPr>
        <w:t xml:space="preserve"> can be easily compared to the human one where a human compare</w:t>
      </w:r>
      <w:r w:rsidR="00B56147">
        <w:rPr>
          <w:rFonts w:ascii="Arial" w:hAnsi="Arial" w:cs="Arial"/>
        </w:rPr>
        <w:t>s</w:t>
      </w:r>
      <w:r w:rsidR="0018773D" w:rsidRPr="008B03A6">
        <w:rPr>
          <w:rFonts w:ascii="Arial" w:hAnsi="Arial" w:cs="Arial"/>
        </w:rPr>
        <w:t xml:space="preserve"> what she/he sees with a 3D mental map of the real world to estimate its location. This relocalization function remains a challenging task when matching the current observation to an outdated 3D map (changing lighting conditions, moving and deformable objects, etc.), which results in a poor estimation of the AR device pose. Furthermore, relocalization is a more complex process than tracking and requires more resources and time, especially when this relocation has to be done on a large scale (factory, construction site, city, or even globally). This is the reason </w:t>
      </w:r>
      <w:r w:rsidR="00B56147">
        <w:rPr>
          <w:rFonts w:ascii="Arial" w:hAnsi="Arial" w:cs="Arial"/>
        </w:rPr>
        <w:t>that</w:t>
      </w:r>
      <w:r w:rsidR="0018773D" w:rsidRPr="008B03A6">
        <w:rPr>
          <w:rFonts w:ascii="Arial" w:hAnsi="Arial" w:cs="Arial"/>
        </w:rPr>
        <w:t xml:space="preserve"> moving th</w:t>
      </w:r>
      <w:r w:rsidR="00B56147">
        <w:rPr>
          <w:rFonts w:ascii="Arial" w:hAnsi="Arial" w:cs="Arial"/>
        </w:rPr>
        <w:t>e relocalization</w:t>
      </w:r>
      <w:r w:rsidR="0018773D" w:rsidRPr="008B03A6">
        <w:rPr>
          <w:rFonts w:ascii="Arial" w:hAnsi="Arial" w:cs="Arial"/>
        </w:rPr>
        <w:t xml:space="preserve"> function into the edge cloud </w:t>
      </w:r>
      <w:r w:rsidR="00AA7EDB">
        <w:rPr>
          <w:rFonts w:ascii="Arial" w:hAnsi="Arial" w:cs="Arial"/>
        </w:rPr>
        <w:t>is</w:t>
      </w:r>
      <w:r w:rsidR="0018773D" w:rsidRPr="008B03A6">
        <w:rPr>
          <w:rFonts w:ascii="Arial" w:hAnsi="Arial" w:cs="Arial"/>
        </w:rPr>
        <w:t xml:space="preserve"> relevant</w:t>
      </w:r>
      <w:r w:rsidR="00B56147">
        <w:rPr>
          <w:rFonts w:ascii="Arial" w:hAnsi="Arial" w:cs="Arial"/>
        </w:rPr>
        <w:t xml:space="preserve"> (desirable)</w:t>
      </w:r>
      <w:r w:rsidR="008B03A6" w:rsidRPr="008B03A6">
        <w:rPr>
          <w:rFonts w:ascii="Arial" w:hAnsi="Arial" w:cs="Arial"/>
        </w:rPr>
        <w:t>, and could offer AR anywhere, at any time on any device.</w:t>
      </w:r>
      <w:r w:rsidR="00AE64AC">
        <w:rPr>
          <w:rFonts w:ascii="Arial" w:hAnsi="Arial" w:cs="Arial"/>
        </w:rPr>
        <w:t xml:space="preserve"> As a reminder, the relocalization function is called for</w:t>
      </w:r>
      <w:r w:rsidR="00B56147">
        <w:rPr>
          <w:rFonts w:ascii="Arial" w:hAnsi="Arial" w:cs="Arial"/>
        </w:rPr>
        <w:t xml:space="preserve"> in:</w:t>
      </w:r>
      <w:r w:rsidR="00AE64AC">
        <w:rPr>
          <w:rFonts w:ascii="Arial" w:hAnsi="Arial" w:cs="Arial"/>
        </w:rPr>
        <w:t xml:space="preserve"> </w:t>
      </w:r>
    </w:p>
    <w:p w14:paraId="77A6576C" w14:textId="25ABE075" w:rsidR="00AE64AC" w:rsidRDefault="00AE64AC" w:rsidP="00AE64AC">
      <w:pPr>
        <w:pStyle w:val="Paragraphedeliste"/>
        <w:numPr>
          <w:ilvl w:val="0"/>
          <w:numId w:val="5"/>
        </w:numPr>
        <w:jc w:val="both"/>
        <w:rPr>
          <w:rFonts w:ascii="Arial" w:hAnsi="Arial" w:cs="Arial"/>
        </w:rPr>
      </w:pPr>
      <w:r>
        <w:rPr>
          <w:rFonts w:ascii="Arial" w:hAnsi="Arial" w:cs="Arial"/>
        </w:rPr>
        <w:t>I</w:t>
      </w:r>
      <w:r w:rsidRPr="00AE64AC">
        <w:rPr>
          <w:rFonts w:ascii="Arial" w:hAnsi="Arial" w:cs="Arial"/>
        </w:rPr>
        <w:t xml:space="preserve">nitializing the pose of the AR device when starting the AR application, </w:t>
      </w:r>
    </w:p>
    <w:p w14:paraId="48018AD1" w14:textId="1F7628B4" w:rsidR="00AE64AC" w:rsidRDefault="00AE64AC" w:rsidP="00AE64AC">
      <w:pPr>
        <w:pStyle w:val="Paragraphedeliste"/>
        <w:numPr>
          <w:ilvl w:val="0"/>
          <w:numId w:val="5"/>
        </w:numPr>
        <w:jc w:val="both"/>
        <w:rPr>
          <w:rFonts w:ascii="Arial" w:hAnsi="Arial" w:cs="Arial"/>
        </w:rPr>
      </w:pPr>
      <w:r>
        <w:rPr>
          <w:rFonts w:ascii="Arial" w:hAnsi="Arial" w:cs="Arial"/>
        </w:rPr>
        <w:t>C</w:t>
      </w:r>
      <w:r w:rsidRPr="00AE64AC">
        <w:rPr>
          <w:rFonts w:ascii="Arial" w:hAnsi="Arial" w:cs="Arial"/>
        </w:rPr>
        <w:t xml:space="preserve">orrecting the drift of the tracking by fusing with the pose fusion function the pose produced by the tracking function at high frequency (~60Hz) with the pose provided by the relocalization function at a lower frequency (&lt;1Hz), </w:t>
      </w:r>
    </w:p>
    <w:p w14:paraId="6C3D16E6" w14:textId="42BD3AC4" w:rsidR="008B03A6" w:rsidRPr="00AE64AC" w:rsidRDefault="00AE64AC" w:rsidP="00AE64AC">
      <w:pPr>
        <w:pStyle w:val="Paragraphedeliste"/>
        <w:numPr>
          <w:ilvl w:val="0"/>
          <w:numId w:val="5"/>
        </w:numPr>
        <w:jc w:val="both"/>
        <w:rPr>
          <w:rFonts w:ascii="Arial" w:hAnsi="Arial" w:cs="Arial"/>
        </w:rPr>
      </w:pPr>
      <w:r w:rsidRPr="00AE64AC">
        <w:rPr>
          <w:rFonts w:ascii="Arial" w:hAnsi="Arial" w:cs="Arial"/>
        </w:rPr>
        <w:t>Recovering</w:t>
      </w:r>
      <w:r>
        <w:rPr>
          <w:rFonts w:ascii="Arial" w:hAnsi="Arial" w:cs="Arial"/>
        </w:rPr>
        <w:t xml:space="preserve"> the AR device pose when the tracking is lost.</w:t>
      </w:r>
    </w:p>
    <w:p w14:paraId="66E736CC" w14:textId="46A25D47" w:rsidR="0018773D" w:rsidRDefault="00AE64AC" w:rsidP="008B03A6">
      <w:pPr>
        <w:jc w:val="both"/>
        <w:rPr>
          <w:rFonts w:ascii="Arial" w:hAnsi="Arial" w:cs="Arial"/>
        </w:rPr>
      </w:pPr>
      <w:r>
        <w:rPr>
          <w:rFonts w:ascii="Arial" w:hAnsi="Arial" w:cs="Arial"/>
        </w:rPr>
        <w:t>Also, the mapping function reconstruct</w:t>
      </w:r>
      <w:r w:rsidR="00D14A71">
        <w:rPr>
          <w:rFonts w:ascii="Arial" w:hAnsi="Arial" w:cs="Arial"/>
        </w:rPr>
        <w:t>s</w:t>
      </w:r>
      <w:r>
        <w:rPr>
          <w:rFonts w:ascii="Arial" w:hAnsi="Arial" w:cs="Arial"/>
        </w:rPr>
        <w:t xml:space="preserve"> in 3D (generally a sparse feature cloud) the environment observed by the camera sensors by triangulating matching features detected in two consecutive key</w:t>
      </w:r>
      <w:r w:rsidR="00B56147">
        <w:rPr>
          <w:rFonts w:ascii="Arial" w:hAnsi="Arial" w:cs="Arial"/>
        </w:rPr>
        <w:t xml:space="preserve"> </w:t>
      </w:r>
      <w:r>
        <w:rPr>
          <w:rFonts w:ascii="Arial" w:hAnsi="Arial" w:cs="Arial"/>
        </w:rPr>
        <w:t xml:space="preserve">frames. This mapping function runs simultaneously with the tracking/relocalization functions through the so called </w:t>
      </w:r>
      <w:r w:rsidR="00B56147">
        <w:rPr>
          <w:rFonts w:ascii="Arial" w:hAnsi="Arial" w:cs="Arial"/>
        </w:rPr>
        <w:t>“</w:t>
      </w:r>
      <w:r>
        <w:rPr>
          <w:rFonts w:ascii="Arial" w:hAnsi="Arial" w:cs="Arial"/>
        </w:rPr>
        <w:t>Simultaneous Localization And Mapping</w:t>
      </w:r>
      <w:r w:rsidR="00B56147">
        <w:rPr>
          <w:rFonts w:ascii="Arial" w:hAnsi="Arial" w:cs="Arial"/>
        </w:rPr>
        <w:t>”</w:t>
      </w:r>
      <w:r>
        <w:rPr>
          <w:rFonts w:ascii="Arial" w:hAnsi="Arial" w:cs="Arial"/>
        </w:rPr>
        <w:t xml:space="preserve"> </w:t>
      </w:r>
      <w:r w:rsidR="00B56147">
        <w:rPr>
          <w:rFonts w:ascii="Arial" w:hAnsi="Arial" w:cs="Arial"/>
        </w:rPr>
        <w:t xml:space="preserve">(SLAM) </w:t>
      </w:r>
      <w:r w:rsidR="00D14A71">
        <w:rPr>
          <w:rFonts w:ascii="Arial" w:hAnsi="Arial" w:cs="Arial"/>
        </w:rPr>
        <w:t>approach</w:t>
      </w:r>
      <w:r>
        <w:rPr>
          <w:rFonts w:ascii="Arial" w:hAnsi="Arial" w:cs="Arial"/>
        </w:rPr>
        <w:t>. As the mapping requires heavy processing, moving it on the edge cloud is clearly relevant.</w:t>
      </w:r>
    </w:p>
    <w:p w14:paraId="28900D4E" w14:textId="77777777" w:rsidR="00B56147" w:rsidRDefault="00B56147" w:rsidP="00D14A71">
      <w:pPr>
        <w:jc w:val="both"/>
        <w:rPr>
          <w:rFonts w:ascii="Arial" w:hAnsi="Arial" w:cs="Arial"/>
        </w:rPr>
      </w:pPr>
    </w:p>
    <w:p w14:paraId="395C661B" w14:textId="15FB22AA" w:rsidR="0018773D" w:rsidRDefault="00AE64AC" w:rsidP="00D14A71">
      <w:pPr>
        <w:jc w:val="both"/>
        <w:rPr>
          <w:rFonts w:ascii="Arial" w:hAnsi="Arial" w:cs="Arial"/>
        </w:rPr>
      </w:pPr>
      <w:r>
        <w:rPr>
          <w:rFonts w:ascii="Arial" w:hAnsi="Arial" w:cs="Arial"/>
        </w:rPr>
        <w:t xml:space="preserve">Finally, as the mapping function </w:t>
      </w:r>
      <w:r w:rsidR="00B62A70">
        <w:rPr>
          <w:rFonts w:ascii="Arial" w:hAnsi="Arial" w:cs="Arial"/>
        </w:rPr>
        <w:t xml:space="preserve">instance </w:t>
      </w:r>
      <w:r>
        <w:rPr>
          <w:rFonts w:ascii="Arial" w:hAnsi="Arial" w:cs="Arial"/>
        </w:rPr>
        <w:t>reconstruct</w:t>
      </w:r>
      <w:r w:rsidR="00D14A71">
        <w:rPr>
          <w:rFonts w:ascii="Arial" w:hAnsi="Arial" w:cs="Arial"/>
        </w:rPr>
        <w:t>s</w:t>
      </w:r>
      <w:r>
        <w:rPr>
          <w:rFonts w:ascii="Arial" w:hAnsi="Arial" w:cs="Arial"/>
        </w:rPr>
        <w:t xml:space="preserve"> an up-to-date 3D representation </w:t>
      </w:r>
      <w:r w:rsidR="00D14A71" w:rsidRPr="00D14A71">
        <w:rPr>
          <w:rFonts w:ascii="Arial" w:hAnsi="Arial" w:cs="Arial"/>
        </w:rPr>
        <w:t xml:space="preserve">of the </w:t>
      </w:r>
      <w:r w:rsidR="00B62A70" w:rsidRPr="00D14A71">
        <w:rPr>
          <w:rFonts w:ascii="Arial" w:hAnsi="Arial" w:cs="Arial"/>
        </w:rPr>
        <w:t>neighborhood</w:t>
      </w:r>
      <w:r>
        <w:rPr>
          <w:rFonts w:ascii="Arial" w:hAnsi="Arial" w:cs="Arial"/>
        </w:rPr>
        <w:t xml:space="preserve"> observed by camera sensors</w:t>
      </w:r>
      <w:r w:rsidR="00B62A70">
        <w:rPr>
          <w:rFonts w:ascii="Arial" w:hAnsi="Arial" w:cs="Arial"/>
        </w:rPr>
        <w:t xml:space="preserve"> of a given AR device</w:t>
      </w:r>
      <w:r>
        <w:rPr>
          <w:rFonts w:ascii="Arial" w:hAnsi="Arial" w:cs="Arial"/>
        </w:rPr>
        <w:t>, this local 3D map can be sent to a</w:t>
      </w:r>
      <w:r w:rsidR="00B62A70">
        <w:rPr>
          <w:rFonts w:ascii="Arial" w:hAnsi="Arial" w:cs="Arial"/>
        </w:rPr>
        <w:t>n</w:t>
      </w:r>
      <w:r>
        <w:rPr>
          <w:rFonts w:ascii="Arial" w:hAnsi="Arial" w:cs="Arial"/>
        </w:rPr>
        <w:t xml:space="preserve"> </w:t>
      </w:r>
      <w:r w:rsidR="00B62A70">
        <w:rPr>
          <w:rFonts w:ascii="Arial" w:hAnsi="Arial" w:cs="Arial"/>
        </w:rPr>
        <w:t xml:space="preserve">external </w:t>
      </w:r>
      <w:r>
        <w:rPr>
          <w:rFonts w:ascii="Arial" w:hAnsi="Arial" w:cs="Arial"/>
        </w:rPr>
        <w:t xml:space="preserve">service managing a global map at a </w:t>
      </w:r>
      <w:r w:rsidR="00B62A70">
        <w:rPr>
          <w:rFonts w:ascii="Arial" w:hAnsi="Arial" w:cs="Arial"/>
        </w:rPr>
        <w:t xml:space="preserve">very </w:t>
      </w:r>
      <w:r>
        <w:rPr>
          <w:rFonts w:ascii="Arial" w:hAnsi="Arial" w:cs="Arial"/>
        </w:rPr>
        <w:t xml:space="preserve">large scale (factory, construction site, city or even global). </w:t>
      </w:r>
      <w:r w:rsidR="00D14A71">
        <w:rPr>
          <w:rFonts w:ascii="Arial" w:hAnsi="Arial" w:cs="Arial"/>
        </w:rPr>
        <w:t>Thus, this global 3D localization map provider can update the global map according to the local map recently reconstructed by an AR device to keep the global map up-to-date. Part of this global map can then be extracted and sent to new AR devices which want to relocalize themselves in a given area. Here, providing a rough location estimation based on geopositioning sensor</w:t>
      </w:r>
      <w:r w:rsidR="00B62A70">
        <w:rPr>
          <w:rFonts w:ascii="Arial" w:hAnsi="Arial" w:cs="Arial"/>
        </w:rPr>
        <w:t>s</w:t>
      </w:r>
      <w:r w:rsidR="00D14A71">
        <w:rPr>
          <w:rFonts w:ascii="Arial" w:hAnsi="Arial" w:cs="Arial"/>
        </w:rPr>
        <w:t xml:space="preserve"> can help to extract </w:t>
      </w:r>
      <w:r w:rsidR="00B62A70">
        <w:rPr>
          <w:rFonts w:ascii="Arial" w:hAnsi="Arial" w:cs="Arial"/>
        </w:rPr>
        <w:t xml:space="preserve">the neighborhood area </w:t>
      </w:r>
      <w:r w:rsidR="00D14A71">
        <w:rPr>
          <w:rFonts w:ascii="Arial" w:hAnsi="Arial" w:cs="Arial"/>
        </w:rPr>
        <w:t xml:space="preserve">from the global map. This update of a global map is generally called </w:t>
      </w:r>
      <w:r w:rsidR="00B56147">
        <w:rPr>
          <w:rFonts w:ascii="Arial" w:hAnsi="Arial" w:cs="Arial"/>
        </w:rPr>
        <w:t>“</w:t>
      </w:r>
      <w:r w:rsidR="00D14A71">
        <w:rPr>
          <w:rFonts w:ascii="Arial" w:hAnsi="Arial" w:cs="Arial"/>
        </w:rPr>
        <w:t>crowd mapping</w:t>
      </w:r>
      <w:r w:rsidR="00EA0319">
        <w:rPr>
          <w:rFonts w:ascii="Arial" w:hAnsi="Arial" w:cs="Arial"/>
        </w:rPr>
        <w:t>”</w:t>
      </w:r>
      <w:r w:rsidR="00D14A71">
        <w:rPr>
          <w:rFonts w:ascii="Arial" w:hAnsi="Arial" w:cs="Arial"/>
        </w:rPr>
        <w:t>, and represent</w:t>
      </w:r>
      <w:r w:rsidR="00B62A70">
        <w:rPr>
          <w:rFonts w:ascii="Arial" w:hAnsi="Arial" w:cs="Arial"/>
        </w:rPr>
        <w:t>s</w:t>
      </w:r>
      <w:r w:rsidR="00D14A71">
        <w:rPr>
          <w:rFonts w:ascii="Arial" w:hAnsi="Arial" w:cs="Arial"/>
        </w:rPr>
        <w:t xml:space="preserve"> the promise of an AR cloud technology which will provide AR anywhe</w:t>
      </w:r>
      <w:r w:rsidR="00AA7EDB">
        <w:rPr>
          <w:rFonts w:ascii="Arial" w:hAnsi="Arial" w:cs="Arial"/>
        </w:rPr>
        <w:t>re, at any time, for any device</w:t>
      </w:r>
      <w:r w:rsidR="00D14A71">
        <w:rPr>
          <w:rFonts w:ascii="Arial" w:hAnsi="Arial" w:cs="Arial"/>
        </w:rPr>
        <w:t>. Moreover, connected domains such as autonomous vehicle and robotic could share this global map with AR systems.</w:t>
      </w:r>
    </w:p>
    <w:p w14:paraId="245ACB8F" w14:textId="5E6D9312" w:rsidR="00D14A71" w:rsidRDefault="00D14A71" w:rsidP="00D14A71">
      <w:pPr>
        <w:jc w:val="both"/>
        <w:rPr>
          <w:rFonts w:ascii="Arial" w:hAnsi="Arial" w:cs="Arial"/>
        </w:rPr>
      </w:pPr>
      <w:r>
        <w:rPr>
          <w:rFonts w:ascii="Arial" w:hAnsi="Arial" w:cs="Arial"/>
        </w:rPr>
        <w:t>We easily understand that this remote 3D crowd mapping at a very large scale could represent a priceless value, knowing that analysis of this updated 3D map can be post-processed to extract valuable information about users and their environments.</w:t>
      </w:r>
    </w:p>
    <w:p w14:paraId="7EF438F1" w14:textId="4F2E2C0A" w:rsidR="007D43B2" w:rsidRPr="007D43B2" w:rsidRDefault="00E57822" w:rsidP="007D43B2">
      <w:pPr>
        <w:rPr>
          <w:lang w:val="en-GB"/>
        </w:rPr>
      </w:pPr>
      <w:r>
        <w:rPr>
          <w:rFonts w:ascii="Arial" w:hAnsi="Arial" w:cs="Arial"/>
        </w:rPr>
        <w:t xml:space="preserve">   </w:t>
      </w:r>
      <w:r w:rsidR="007D43B2">
        <w:rPr>
          <w:rFonts w:ascii="Arial" w:hAnsi="Arial" w:cs="Arial"/>
        </w:rPr>
        <w:t xml:space="preserve">  </w:t>
      </w:r>
    </w:p>
    <w:p w14:paraId="2890FA70" w14:textId="77777777" w:rsidR="00D14A71" w:rsidRDefault="000347F3" w:rsidP="000347F3">
      <w:pPr>
        <w:pStyle w:val="Titre2"/>
      </w:pPr>
      <w:r>
        <w:t>Media Player</w:t>
      </w:r>
    </w:p>
    <w:p w14:paraId="5708B687" w14:textId="05EDC723" w:rsidR="00691C1F" w:rsidRPr="00AA7EDB" w:rsidRDefault="00B62A70" w:rsidP="00AA7EDB">
      <w:pPr>
        <w:rPr>
          <w:rFonts w:ascii="Arial" w:hAnsi="Arial" w:cs="Arial"/>
          <w:i/>
        </w:rPr>
      </w:pPr>
      <w:r w:rsidRPr="00AA7EDB">
        <w:rPr>
          <w:rFonts w:ascii="Arial" w:hAnsi="Arial" w:cs="Arial"/>
        </w:rPr>
        <w:t>In the architectures presented in TR26.998 v 0.7.0, the media player covers essentially the Immersive Media Decoders. But AR scenes are interactive, and most 3D engine</w:t>
      </w:r>
      <w:r w:rsidR="00691C1F" w:rsidRPr="00AA7EDB">
        <w:rPr>
          <w:rFonts w:ascii="Arial" w:hAnsi="Arial" w:cs="Arial"/>
        </w:rPr>
        <w:t>s</w:t>
      </w:r>
      <w:r w:rsidRPr="00AA7EDB">
        <w:rPr>
          <w:rFonts w:ascii="Arial" w:hAnsi="Arial" w:cs="Arial"/>
        </w:rPr>
        <w:t xml:space="preserve"> load a scene graph representing the AR scene </w:t>
      </w:r>
      <w:r w:rsidR="00E53C3E" w:rsidRPr="00AA7EDB">
        <w:rPr>
          <w:rFonts w:ascii="Arial" w:hAnsi="Arial" w:cs="Arial"/>
        </w:rPr>
        <w:t xml:space="preserve">in memory </w:t>
      </w:r>
      <w:r w:rsidRPr="00AA7EDB">
        <w:rPr>
          <w:rFonts w:ascii="Arial" w:hAnsi="Arial" w:cs="Arial"/>
        </w:rPr>
        <w:t xml:space="preserve">which is </w:t>
      </w:r>
      <w:r w:rsidR="00E53C3E">
        <w:rPr>
          <w:rFonts w:ascii="Arial" w:hAnsi="Arial" w:cs="Arial"/>
        </w:rPr>
        <w:t xml:space="preserve">then </w:t>
      </w:r>
      <w:r w:rsidRPr="00AA7EDB">
        <w:rPr>
          <w:rFonts w:ascii="Arial" w:hAnsi="Arial" w:cs="Arial"/>
        </w:rPr>
        <w:t xml:space="preserve">continuously updated according to events related to user interactions, interactions between 3D objects, last AR device or object pose estimation, an external data stream (e.g. IoT data stream) which will change the AR scene, animation, physics, etc. For this reason, as mentioned in the ETSI </w:t>
      </w:r>
      <w:r w:rsidR="00AA7EDB">
        <w:rPr>
          <w:rFonts w:ascii="Arial" w:hAnsi="Arial" w:cs="Arial"/>
        </w:rPr>
        <w:t xml:space="preserve">ISG </w:t>
      </w:r>
      <w:r w:rsidRPr="00AA7EDB">
        <w:rPr>
          <w:rFonts w:ascii="Arial" w:hAnsi="Arial" w:cs="Arial"/>
        </w:rPr>
        <w:t>ARF architecture, we propose to add a</w:t>
      </w:r>
      <w:r w:rsidR="00AA7EDB">
        <w:rPr>
          <w:rFonts w:ascii="Arial" w:hAnsi="Arial" w:cs="Arial"/>
        </w:rPr>
        <w:t>n</w:t>
      </w:r>
      <w:r w:rsidRPr="00AA7EDB">
        <w:rPr>
          <w:rFonts w:ascii="Arial" w:hAnsi="Arial" w:cs="Arial"/>
        </w:rPr>
        <w:t xml:space="preserve"> Immersive Scene Manager </w:t>
      </w:r>
      <w:r w:rsidR="00E53C3E">
        <w:rPr>
          <w:rFonts w:ascii="Arial" w:hAnsi="Arial" w:cs="Arial"/>
        </w:rPr>
        <w:t>to the TR26.998 architecture. The Immersive Scene Manager</w:t>
      </w:r>
      <w:r w:rsidRPr="00AA7EDB">
        <w:rPr>
          <w:rFonts w:ascii="Arial" w:hAnsi="Arial" w:cs="Arial"/>
        </w:rPr>
        <w:t xml:space="preserve"> will update the AR scene graph in real-time. This scene graph will be sent to the renderer in order to generate images and audio from a given viewpoint.</w:t>
      </w:r>
    </w:p>
    <w:p w14:paraId="639123DA" w14:textId="77777777" w:rsidR="00E53C3E" w:rsidRDefault="00E53C3E" w:rsidP="00AA7EDB">
      <w:pPr>
        <w:rPr>
          <w:rFonts w:ascii="Arial" w:hAnsi="Arial" w:cs="Arial"/>
        </w:rPr>
      </w:pPr>
    </w:p>
    <w:p w14:paraId="16E958DF" w14:textId="47ED694A" w:rsidR="00691C1F" w:rsidRPr="00AA7EDB" w:rsidRDefault="00691C1F" w:rsidP="00AA7EDB">
      <w:pPr>
        <w:rPr>
          <w:rFonts w:ascii="Arial" w:hAnsi="Arial" w:cs="Arial"/>
          <w:i/>
        </w:rPr>
      </w:pPr>
      <w:r w:rsidRPr="00AA7EDB">
        <w:rPr>
          <w:rFonts w:ascii="Arial" w:hAnsi="Arial" w:cs="Arial"/>
        </w:rPr>
        <w:t>Also we consider that the Media Player should include Immersive Media Decoders, as described originally in TR26.998 v 0.7.0, but also the Immersive Scene Manager as well as the Immersive Scene Renderer. We also recommend to rename the function</w:t>
      </w:r>
      <w:r w:rsidR="00E53C3E">
        <w:rPr>
          <w:rFonts w:ascii="Arial" w:hAnsi="Arial" w:cs="Arial"/>
        </w:rPr>
        <w:t xml:space="preserve"> from</w:t>
      </w:r>
      <w:r w:rsidRPr="00AA7EDB">
        <w:rPr>
          <w:rFonts w:ascii="Arial" w:hAnsi="Arial" w:cs="Arial"/>
        </w:rPr>
        <w:t xml:space="preserve"> </w:t>
      </w:r>
      <w:r w:rsidR="00E53C3E">
        <w:rPr>
          <w:rFonts w:ascii="Arial" w:hAnsi="Arial" w:cs="Arial"/>
        </w:rPr>
        <w:t>“</w:t>
      </w:r>
      <w:r w:rsidRPr="00AA7EDB">
        <w:rPr>
          <w:rFonts w:ascii="Arial" w:hAnsi="Arial" w:cs="Arial"/>
        </w:rPr>
        <w:t>Immersive Media Renderer</w:t>
      </w:r>
      <w:r w:rsidR="00E53C3E">
        <w:rPr>
          <w:rFonts w:ascii="Arial" w:hAnsi="Arial" w:cs="Arial"/>
        </w:rPr>
        <w:t>”</w:t>
      </w:r>
      <w:r w:rsidRPr="00AA7EDB">
        <w:rPr>
          <w:rFonts w:ascii="Arial" w:hAnsi="Arial" w:cs="Arial"/>
        </w:rPr>
        <w:t xml:space="preserve"> </w:t>
      </w:r>
      <w:r w:rsidR="00E53C3E">
        <w:rPr>
          <w:rFonts w:ascii="Arial" w:hAnsi="Arial" w:cs="Arial"/>
        </w:rPr>
        <w:t>to</w:t>
      </w:r>
      <w:r w:rsidRPr="00AA7EDB">
        <w:rPr>
          <w:rFonts w:ascii="Arial" w:hAnsi="Arial" w:cs="Arial"/>
        </w:rPr>
        <w:t xml:space="preserve"> </w:t>
      </w:r>
      <w:r w:rsidR="00E53C3E">
        <w:rPr>
          <w:rFonts w:ascii="Arial" w:hAnsi="Arial" w:cs="Arial"/>
        </w:rPr>
        <w:t>“</w:t>
      </w:r>
      <w:r w:rsidRPr="00AA7EDB">
        <w:rPr>
          <w:rFonts w:ascii="Arial" w:hAnsi="Arial" w:cs="Arial"/>
        </w:rPr>
        <w:t>Immersive Scene Renderer</w:t>
      </w:r>
      <w:r w:rsidR="00E53C3E">
        <w:rPr>
          <w:rFonts w:ascii="Arial" w:hAnsi="Arial" w:cs="Arial"/>
        </w:rPr>
        <w:t>”</w:t>
      </w:r>
      <w:r w:rsidRPr="00AA7EDB">
        <w:rPr>
          <w:rFonts w:ascii="Arial" w:hAnsi="Arial" w:cs="Arial"/>
        </w:rPr>
        <w:t xml:space="preserve"> as the internal representation used by all 3D eng</w:t>
      </w:r>
      <w:r w:rsidR="00AA7EDB">
        <w:rPr>
          <w:rFonts w:ascii="Arial" w:hAnsi="Arial" w:cs="Arial"/>
        </w:rPr>
        <w:t>ines or</w:t>
      </w:r>
      <w:r w:rsidRPr="00AA7EDB">
        <w:rPr>
          <w:rFonts w:ascii="Arial" w:hAnsi="Arial" w:cs="Arial"/>
        </w:rPr>
        <w:t xml:space="preserve"> by </w:t>
      </w:r>
      <w:r w:rsidR="00E53C3E">
        <w:rPr>
          <w:rFonts w:ascii="Arial" w:hAnsi="Arial" w:cs="Arial"/>
        </w:rPr>
        <w:t xml:space="preserve">a </w:t>
      </w:r>
      <w:r w:rsidRPr="00AA7EDB">
        <w:rPr>
          <w:rFonts w:ascii="Arial" w:hAnsi="Arial" w:cs="Arial"/>
        </w:rPr>
        <w:t>GPUs is a scene graph which is the data structure representing the digital scene displayed to the user.</w:t>
      </w:r>
    </w:p>
    <w:p w14:paraId="3DA2552B" w14:textId="77777777" w:rsidR="00691C1F" w:rsidRDefault="00691C1F" w:rsidP="00AA7EDB">
      <w:pPr>
        <w:rPr>
          <w:i/>
        </w:rPr>
      </w:pPr>
    </w:p>
    <w:p w14:paraId="59D164BD" w14:textId="2C0F613D" w:rsidR="001D3050" w:rsidRDefault="00691C1F" w:rsidP="00AA7EDB">
      <w:pPr>
        <w:rPr>
          <w:rFonts w:ascii="Arial" w:hAnsi="Arial" w:cs="Arial"/>
        </w:rPr>
      </w:pPr>
      <w:r w:rsidRPr="00AA7EDB">
        <w:rPr>
          <w:rFonts w:ascii="Arial" w:hAnsi="Arial" w:cs="Arial"/>
        </w:rPr>
        <w:t xml:space="preserve">Note: </w:t>
      </w:r>
      <w:r w:rsidR="0073585C" w:rsidRPr="00AA7EDB">
        <w:rPr>
          <w:rFonts w:ascii="Arial" w:hAnsi="Arial" w:cs="Arial"/>
        </w:rPr>
        <w:t xml:space="preserve">We have </w:t>
      </w:r>
      <w:r w:rsidR="00E53C3E">
        <w:rPr>
          <w:rFonts w:ascii="Arial" w:hAnsi="Arial" w:cs="Arial"/>
        </w:rPr>
        <w:t>concerns</w:t>
      </w:r>
      <w:r w:rsidR="0073585C" w:rsidRPr="00AA7EDB">
        <w:rPr>
          <w:rFonts w:ascii="Arial" w:hAnsi="Arial" w:cs="Arial"/>
        </w:rPr>
        <w:t xml:space="preserve"> about the possible implementation of the architecture shown in figure 6.2.3.1-2 </w:t>
      </w:r>
      <w:r w:rsidRPr="00AA7EDB">
        <w:rPr>
          <w:rFonts w:ascii="Arial" w:hAnsi="Arial" w:cs="Arial"/>
        </w:rPr>
        <w:t>of the TR26.998 v 0.7.0</w:t>
      </w:r>
      <w:r w:rsidR="0073585C" w:rsidRPr="00AA7EDB">
        <w:rPr>
          <w:rFonts w:ascii="Arial" w:hAnsi="Arial" w:cs="Arial"/>
        </w:rPr>
        <w:t xml:space="preserve"> (</w:t>
      </w:r>
      <w:r w:rsidR="00ED08EC" w:rsidRPr="00AA7EDB">
        <w:rPr>
          <w:rFonts w:ascii="Arial" w:hAnsi="Arial" w:cs="Arial"/>
        </w:rPr>
        <w:t>“</w:t>
      </w:r>
      <w:r w:rsidR="0073585C" w:rsidRPr="00AA7EDB">
        <w:rPr>
          <w:rFonts w:ascii="Arial" w:hAnsi="Arial" w:cs="Arial"/>
        </w:rPr>
        <w:t>Edge-</w:t>
      </w:r>
      <w:r w:rsidR="00ED08EC" w:rsidRPr="00AA7EDB">
        <w:rPr>
          <w:rFonts w:ascii="Arial" w:hAnsi="Arial" w:cs="Arial"/>
        </w:rPr>
        <w:t>assisted</w:t>
      </w:r>
      <w:r w:rsidR="0073585C" w:rsidRPr="00AA7EDB">
        <w:rPr>
          <w:rFonts w:ascii="Arial" w:hAnsi="Arial" w:cs="Arial"/>
        </w:rPr>
        <w:t xml:space="preserve"> STAR 5GMS Downlink architecture</w:t>
      </w:r>
      <w:r w:rsidR="00ED08EC" w:rsidRPr="00AA7EDB">
        <w:rPr>
          <w:rFonts w:ascii="Arial" w:hAnsi="Arial" w:cs="Arial"/>
        </w:rPr>
        <w:t>”</w:t>
      </w:r>
      <w:r w:rsidR="0073585C" w:rsidRPr="00AA7EDB">
        <w:rPr>
          <w:rFonts w:ascii="Arial" w:hAnsi="Arial" w:cs="Arial"/>
        </w:rPr>
        <w:t xml:space="preserve">). </w:t>
      </w:r>
      <w:r w:rsidR="00ED08EC" w:rsidRPr="00AA7EDB">
        <w:rPr>
          <w:rFonts w:ascii="Arial" w:hAnsi="Arial" w:cs="Arial"/>
        </w:rPr>
        <w:t xml:space="preserve">Indeed, the figure shows the AR/MR application running on the 5G STAR UE while the Immersive Media Renderer function runs on the 5G Edge. Generally, AR/MR Applications embed the AR scene graph and update it according to external events described previously (the Immersive Scene Manager introduced previously). In parallel, the 3D engine renders the scene graph </w:t>
      </w:r>
      <w:r w:rsidR="001D3050" w:rsidRPr="00AA7EDB">
        <w:rPr>
          <w:rFonts w:ascii="Arial" w:hAnsi="Arial" w:cs="Arial"/>
        </w:rPr>
        <w:t xml:space="preserve">updated by the AR/MR Applications </w:t>
      </w:r>
      <w:r w:rsidR="00ED08EC" w:rsidRPr="00AA7EDB">
        <w:rPr>
          <w:rFonts w:ascii="Arial" w:hAnsi="Arial" w:cs="Arial"/>
        </w:rPr>
        <w:t xml:space="preserve">to generate images and audio sent to the display and speakers. But it is quite complex to locate the Immersive Scene Manager and the Immersive Media (Scene) </w:t>
      </w:r>
      <w:r w:rsidR="00757DAA">
        <w:rPr>
          <w:rFonts w:ascii="Arial" w:hAnsi="Arial" w:cs="Arial"/>
        </w:rPr>
        <w:t xml:space="preserve">Renderer </w:t>
      </w:r>
      <w:r w:rsidR="001D3050" w:rsidRPr="00AA7EDB">
        <w:rPr>
          <w:rFonts w:ascii="Arial" w:hAnsi="Arial" w:cs="Arial"/>
        </w:rPr>
        <w:t>o</w:t>
      </w:r>
      <w:r w:rsidR="00ED08EC" w:rsidRPr="00AA7EDB">
        <w:rPr>
          <w:rFonts w:ascii="Arial" w:hAnsi="Arial" w:cs="Arial"/>
        </w:rPr>
        <w:t xml:space="preserve">n different nodes of the </w:t>
      </w:r>
      <w:r w:rsidR="00E53C3E">
        <w:rPr>
          <w:rFonts w:ascii="Arial" w:hAnsi="Arial" w:cs="Arial"/>
        </w:rPr>
        <w:t xml:space="preserve">architecture </w:t>
      </w:r>
      <w:r w:rsidR="00ED08EC" w:rsidRPr="00AA7EDB">
        <w:rPr>
          <w:rFonts w:ascii="Arial" w:hAnsi="Arial" w:cs="Arial"/>
        </w:rPr>
        <w:t>as they are sharing the scene graph</w:t>
      </w:r>
      <w:r w:rsidR="001D3050" w:rsidRPr="00AA7EDB">
        <w:rPr>
          <w:rFonts w:ascii="Arial" w:hAnsi="Arial" w:cs="Arial"/>
        </w:rPr>
        <w:t xml:space="preserve"> in a common memory space</w:t>
      </w:r>
      <w:r w:rsidR="00ED08EC" w:rsidRPr="00AA7EDB">
        <w:rPr>
          <w:rFonts w:ascii="Arial" w:hAnsi="Arial" w:cs="Arial"/>
        </w:rPr>
        <w:t>.</w:t>
      </w:r>
      <w:r w:rsidR="001D3050" w:rsidRPr="00AA7EDB">
        <w:rPr>
          <w:rFonts w:ascii="Arial" w:hAnsi="Arial" w:cs="Arial"/>
        </w:rPr>
        <w:t xml:space="preserve"> To do so, the implementation of the architecture described in figure 6.2.3.1-2 of the TR26.998 v 0.7.0 will have to duplicate the scene graph in different nodes of the cloud and to synchronize </w:t>
      </w:r>
      <w:r w:rsidR="00E53C3E">
        <w:rPr>
          <w:rFonts w:ascii="Arial" w:hAnsi="Arial" w:cs="Arial"/>
        </w:rPr>
        <w:t xml:space="preserve">them </w:t>
      </w:r>
      <w:r w:rsidR="001D3050" w:rsidRPr="00AA7EDB">
        <w:rPr>
          <w:rFonts w:ascii="Arial" w:hAnsi="Arial" w:cs="Arial"/>
        </w:rPr>
        <w:t>in real-time at very low</w:t>
      </w:r>
      <w:r w:rsidR="00E53C3E">
        <w:rPr>
          <w:rFonts w:ascii="Arial" w:hAnsi="Arial" w:cs="Arial"/>
        </w:rPr>
        <w:t xml:space="preserve"> </w:t>
      </w:r>
      <w:r w:rsidR="001D3050" w:rsidRPr="00AA7EDB">
        <w:rPr>
          <w:rFonts w:ascii="Arial" w:hAnsi="Arial" w:cs="Arial"/>
        </w:rPr>
        <w:t>latency. This synchronization may introduce an additional latency in the motion-to-photon loop which is not recommended for preserving a good user experience.</w:t>
      </w:r>
    </w:p>
    <w:p w14:paraId="680EC163" w14:textId="77777777" w:rsidR="00E53C3E" w:rsidRPr="00AA7EDB" w:rsidRDefault="00E53C3E" w:rsidP="00AA7EDB">
      <w:pPr>
        <w:rPr>
          <w:rFonts w:ascii="Arial" w:hAnsi="Arial" w:cs="Arial"/>
          <w:i/>
        </w:rPr>
      </w:pPr>
    </w:p>
    <w:p w14:paraId="64CC5CAA" w14:textId="07B33D92" w:rsidR="00090066" w:rsidRPr="00AA7EDB" w:rsidRDefault="00E53C3E" w:rsidP="00AA7EDB">
      <w:pPr>
        <w:rPr>
          <w:rFonts w:ascii="Arial" w:hAnsi="Arial" w:cs="Arial"/>
          <w:i/>
        </w:rPr>
      </w:pPr>
      <w:r>
        <w:rPr>
          <w:rFonts w:ascii="Arial" w:hAnsi="Arial" w:cs="Arial"/>
        </w:rPr>
        <w:t>T</w:t>
      </w:r>
      <w:r w:rsidRPr="00AA7EDB">
        <w:rPr>
          <w:rFonts w:ascii="Arial" w:hAnsi="Arial" w:cs="Arial"/>
        </w:rPr>
        <w:t xml:space="preserve">o </w:t>
      </w:r>
      <w:r>
        <w:rPr>
          <w:rFonts w:ascii="Arial" w:hAnsi="Arial" w:cs="Arial"/>
        </w:rPr>
        <w:t>address the above issues, we recommend clarification of the</w:t>
      </w:r>
      <w:r w:rsidR="001D3050" w:rsidRPr="00AA7EDB">
        <w:rPr>
          <w:rFonts w:ascii="Arial" w:hAnsi="Arial" w:cs="Arial"/>
        </w:rPr>
        <w:t xml:space="preserve"> definition of an AR/MR application by specifying more precisely its scope. From ETSI ISG ARF viewpoint, </w:t>
      </w:r>
      <w:r w:rsidR="00DA79C6" w:rsidRPr="00AA7EDB">
        <w:rPr>
          <w:rFonts w:ascii="Arial" w:hAnsi="Arial" w:cs="Arial"/>
        </w:rPr>
        <w:t>an AR/MR</w:t>
      </w:r>
      <w:r w:rsidR="001D3050" w:rsidRPr="00AA7EDB">
        <w:rPr>
          <w:rFonts w:ascii="Arial" w:hAnsi="Arial" w:cs="Arial"/>
        </w:rPr>
        <w:t xml:space="preserve"> application </w:t>
      </w:r>
      <w:r w:rsidR="00DA79C6" w:rsidRPr="00AA7EDB">
        <w:rPr>
          <w:rFonts w:ascii="Arial" w:hAnsi="Arial" w:cs="Arial"/>
        </w:rPr>
        <w:t xml:space="preserve">may be the media player, as an AR/MR application is defined by a scene graph loaded from the Immersive Media Decoder, managed by the Immersive Scene Manager and render by the </w:t>
      </w:r>
      <w:r w:rsidR="001D3050" w:rsidRPr="00AA7EDB">
        <w:rPr>
          <w:rFonts w:ascii="Arial" w:hAnsi="Arial" w:cs="Arial"/>
        </w:rPr>
        <w:t xml:space="preserve">Immersive </w:t>
      </w:r>
      <w:r w:rsidR="00DA79C6" w:rsidRPr="00AA7EDB">
        <w:rPr>
          <w:rFonts w:ascii="Arial" w:hAnsi="Arial" w:cs="Arial"/>
        </w:rPr>
        <w:t>Media (</w:t>
      </w:r>
      <w:r w:rsidR="001D3050" w:rsidRPr="00AA7EDB">
        <w:rPr>
          <w:rFonts w:ascii="Arial" w:hAnsi="Arial" w:cs="Arial"/>
        </w:rPr>
        <w:t>Scene</w:t>
      </w:r>
      <w:r w:rsidR="00DA79C6" w:rsidRPr="00AA7EDB">
        <w:rPr>
          <w:rFonts w:ascii="Arial" w:hAnsi="Arial" w:cs="Arial"/>
        </w:rPr>
        <w:t>)</w:t>
      </w:r>
      <w:r w:rsidR="00AA7EDB">
        <w:rPr>
          <w:rFonts w:ascii="Arial" w:hAnsi="Arial" w:cs="Arial"/>
        </w:rPr>
        <w:t xml:space="preserve"> Renderer.</w:t>
      </w:r>
      <w:r w:rsidR="00090066" w:rsidRPr="00B62A70">
        <w:br/>
      </w:r>
    </w:p>
    <w:p w14:paraId="09F8CA26" w14:textId="79E6281C" w:rsidR="0080717C" w:rsidRDefault="00A87430" w:rsidP="00DD0C42">
      <w:pPr>
        <w:pStyle w:val="Titre1"/>
        <w:rPr>
          <w:lang w:val="en-GB"/>
        </w:rPr>
      </w:pPr>
      <w:r w:rsidRPr="00A87430">
        <w:rPr>
          <w:lang w:val="en-GB"/>
        </w:rPr>
        <w:t>Conclusion/Recommendation</w:t>
      </w:r>
      <w:r>
        <w:rPr>
          <w:lang w:val="en-GB"/>
        </w:rPr>
        <w:t xml:space="preserve"> </w:t>
      </w:r>
    </w:p>
    <w:p w14:paraId="790B9685" w14:textId="022EF561" w:rsidR="00B5656B" w:rsidRDefault="00B5656B">
      <w:pPr>
        <w:rPr>
          <w:rFonts w:ascii="Arial" w:hAnsi="Arial" w:cs="Arial"/>
          <w:lang w:val="en-GB"/>
        </w:rPr>
      </w:pPr>
      <w:r>
        <w:rPr>
          <w:rFonts w:ascii="Arial" w:hAnsi="Arial" w:cs="Arial"/>
          <w:lang w:val="en-GB"/>
        </w:rPr>
        <w:t>In order to futureproof the work of 3GPP SA4, i</w:t>
      </w:r>
      <w:r w:rsidR="00A87430">
        <w:rPr>
          <w:rFonts w:ascii="Arial" w:hAnsi="Arial" w:cs="Arial"/>
          <w:lang w:val="en-GB"/>
        </w:rPr>
        <w:t xml:space="preserve">t is recommended to take </w:t>
      </w:r>
      <w:r w:rsidR="00E55062">
        <w:rPr>
          <w:rFonts w:ascii="Arial" w:hAnsi="Arial" w:cs="Arial"/>
          <w:lang w:val="en-GB"/>
        </w:rPr>
        <w:t xml:space="preserve">into account </w:t>
      </w:r>
      <w:r w:rsidR="00A87430">
        <w:rPr>
          <w:rFonts w:ascii="Arial" w:hAnsi="Arial" w:cs="Arial"/>
          <w:lang w:val="en-GB"/>
        </w:rPr>
        <w:t xml:space="preserve">the above points </w:t>
      </w:r>
      <w:r w:rsidR="00D453D1">
        <w:rPr>
          <w:rFonts w:ascii="Arial" w:hAnsi="Arial" w:cs="Arial"/>
          <w:lang w:val="en-GB"/>
        </w:rPr>
        <w:t xml:space="preserve">concerning </w:t>
      </w:r>
      <w:r w:rsidR="00A87430">
        <w:rPr>
          <w:rFonts w:ascii="Arial" w:hAnsi="Arial" w:cs="Arial"/>
          <w:lang w:val="en-GB"/>
        </w:rPr>
        <w:t xml:space="preserve">the </w:t>
      </w:r>
      <w:r w:rsidR="00090066">
        <w:rPr>
          <w:rFonts w:ascii="Arial" w:hAnsi="Arial" w:cs="Arial"/>
          <w:lang w:val="en-GB"/>
        </w:rPr>
        <w:t xml:space="preserve">proposed </w:t>
      </w:r>
      <w:r w:rsidR="00A87430">
        <w:rPr>
          <w:rFonts w:ascii="Arial" w:hAnsi="Arial" w:cs="Arial"/>
          <w:lang w:val="en-GB"/>
        </w:rPr>
        <w:t>TR26.998 architecture</w:t>
      </w:r>
      <w:r w:rsidR="00090066">
        <w:rPr>
          <w:rFonts w:ascii="Arial" w:hAnsi="Arial" w:cs="Arial"/>
          <w:lang w:val="en-GB"/>
        </w:rPr>
        <w:t>.</w:t>
      </w:r>
    </w:p>
    <w:p w14:paraId="597BD07F" w14:textId="77777777" w:rsidR="00B5656B" w:rsidRDefault="00B5656B">
      <w:pPr>
        <w:rPr>
          <w:rFonts w:ascii="Arial" w:eastAsia="Times New Roman" w:hAnsi="Arial" w:cs="Arial"/>
          <w:color w:val="000000"/>
          <w:lang w:val="en-GB"/>
        </w:rPr>
      </w:pPr>
    </w:p>
    <w:p w14:paraId="6DD833C3" w14:textId="3891C75E" w:rsidR="00A87430" w:rsidRPr="00B5656B" w:rsidRDefault="00B5656B">
      <w:pPr>
        <w:rPr>
          <w:rFonts w:ascii="Times New Roman" w:eastAsia="Times New Roman" w:hAnsi="Times New Roman" w:cs="Times New Roman"/>
        </w:rPr>
      </w:pPr>
      <w:r w:rsidRPr="00B5656B">
        <w:rPr>
          <w:rFonts w:ascii="Arial" w:eastAsia="Times New Roman" w:hAnsi="Arial" w:cs="Arial"/>
          <w:color w:val="000000"/>
        </w:rPr>
        <w:t xml:space="preserve">A pCR could be drafted if the group agrees to revise sections </w:t>
      </w:r>
      <w:r w:rsidRPr="00D914E5">
        <w:rPr>
          <w:rFonts w:ascii="Arial" w:eastAsia="Times New Roman" w:hAnsi="Arial" w:cs="Arial"/>
          <w:color w:val="000000"/>
        </w:rPr>
        <w:t>4.2.1 and 4.2.3;</w:t>
      </w:r>
      <w:r>
        <w:rPr>
          <w:rFonts w:ascii="Arial" w:eastAsia="Times New Roman" w:hAnsi="Arial" w:cs="Arial"/>
          <w:color w:val="000000"/>
        </w:rPr>
        <w:t xml:space="preserve"> this will allow us to </w:t>
      </w:r>
      <w:r w:rsidRPr="00D914E5">
        <w:rPr>
          <w:rFonts w:ascii="Arial" w:eastAsia="Times New Roman" w:hAnsi="Arial" w:cs="Arial"/>
          <w:color w:val="000000"/>
        </w:rPr>
        <w:t>also extend the mapping to 5GMS (TR26.501).</w:t>
      </w:r>
    </w:p>
    <w:p w14:paraId="270F0464" w14:textId="0628321E" w:rsidR="00B5656B" w:rsidRDefault="00B5656B">
      <w:pPr>
        <w:rPr>
          <w:rFonts w:ascii="Arial" w:hAnsi="Arial" w:cs="Arial"/>
          <w:lang w:val="en-GB"/>
        </w:rPr>
      </w:pPr>
    </w:p>
    <w:p w14:paraId="4F176ECE" w14:textId="0D9DC3D2" w:rsidR="00B5656B" w:rsidRPr="00B5656B" w:rsidRDefault="00B5656B" w:rsidP="00DD0C42">
      <w:pPr>
        <w:pStyle w:val="Titre1"/>
        <w:rPr>
          <w:lang w:val="en-GB"/>
        </w:rPr>
      </w:pPr>
      <w:r w:rsidRPr="00B5656B">
        <w:rPr>
          <w:lang w:val="en-GB"/>
        </w:rPr>
        <w:t>References</w:t>
      </w:r>
    </w:p>
    <w:p w14:paraId="3CB5E6E4" w14:textId="47F850F7" w:rsidR="00B5656B" w:rsidRPr="00B5656B" w:rsidRDefault="00B5656B">
      <w:pPr>
        <w:rPr>
          <w:rFonts w:ascii="Arial" w:hAnsi="Arial" w:cs="Arial"/>
        </w:rPr>
      </w:pPr>
      <w:r w:rsidRPr="00B5656B">
        <w:rPr>
          <w:rFonts w:ascii="Arial" w:hAnsi="Arial" w:cs="Arial"/>
        </w:rPr>
        <w:t>[1] ETSI ISG GS</w:t>
      </w:r>
      <w:r w:rsidR="00770DDD">
        <w:rPr>
          <w:rFonts w:ascii="Arial" w:hAnsi="Arial" w:cs="Arial"/>
        </w:rPr>
        <w:t xml:space="preserve"> ARF</w:t>
      </w:r>
      <w:r w:rsidRPr="00B5656B">
        <w:rPr>
          <w:rFonts w:ascii="Arial" w:hAnsi="Arial" w:cs="Arial"/>
        </w:rPr>
        <w:t xml:space="preserve"> 003 </w:t>
      </w:r>
      <w:hyperlink r:id="rId9" w:history="1">
        <w:r w:rsidRPr="00B5656B">
          <w:rPr>
            <w:rStyle w:val="Lienhypertexte"/>
            <w:rFonts w:ascii="Arial" w:hAnsi="Arial" w:cs="Arial"/>
          </w:rPr>
          <w:t>https://www.etsi.org/deliver/etsi_gs/ARF/001_099/003/01.01.01_60/gs_ARF003v010101p.pdf</w:t>
        </w:r>
      </w:hyperlink>
      <w:r w:rsidRPr="00B5656B">
        <w:rPr>
          <w:rFonts w:ascii="Arial" w:hAnsi="Arial" w:cs="Arial"/>
        </w:rPr>
        <w:t xml:space="preserve"> </w:t>
      </w:r>
    </w:p>
    <w:sectPr w:rsidR="00B5656B" w:rsidRPr="00B5656B" w:rsidSect="00057D3F">
      <w:headerReference w:type="default" r:id="rId10"/>
      <w:pgSz w:w="11900" w:h="16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BFAA8" w16cid:durableId="2436EE84"/>
  <w16cid:commentId w16cid:paraId="1449B1DB" w16cid:durableId="2436EE98"/>
  <w16cid:commentId w16cid:paraId="17D43549" w16cid:durableId="2436ECDD"/>
  <w16cid:commentId w16cid:paraId="470EA34F" w16cid:durableId="2436ED85"/>
  <w16cid:commentId w16cid:paraId="2F03CBCA" w16cid:durableId="2436EFCF"/>
  <w16cid:commentId w16cid:paraId="4CC2D818" w16cid:durableId="2436EFFF"/>
  <w16cid:commentId w16cid:paraId="6569B600" w16cid:durableId="2436F1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32659" w14:textId="77777777" w:rsidR="0090224E" w:rsidRDefault="0090224E" w:rsidP="00925BC6">
      <w:r>
        <w:separator/>
      </w:r>
    </w:p>
  </w:endnote>
  <w:endnote w:type="continuationSeparator" w:id="0">
    <w:p w14:paraId="0A8FF832" w14:textId="77777777" w:rsidR="0090224E" w:rsidRDefault="0090224E" w:rsidP="0092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D84AF" w14:textId="77777777" w:rsidR="0090224E" w:rsidRDefault="0090224E" w:rsidP="00925BC6">
      <w:r>
        <w:separator/>
      </w:r>
    </w:p>
  </w:footnote>
  <w:footnote w:type="continuationSeparator" w:id="0">
    <w:p w14:paraId="0D78444D" w14:textId="77777777" w:rsidR="0090224E" w:rsidRDefault="0090224E" w:rsidP="00925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1DE68" w14:textId="3F859DEF" w:rsidR="00925BC6" w:rsidRPr="00255436" w:rsidRDefault="009569AA" w:rsidP="00925BC6">
    <w:pPr>
      <w:pBdr>
        <w:bottom w:val="single" w:sz="4" w:space="1" w:color="auto"/>
      </w:pBdr>
      <w:tabs>
        <w:tab w:val="right" w:pos="9214"/>
      </w:tabs>
      <w:rPr>
        <w:rFonts w:ascii="Arial" w:hAnsi="Arial" w:cs="Arial"/>
        <w:b/>
      </w:rPr>
    </w:pPr>
    <w:r w:rsidRPr="009569AA">
      <w:rPr>
        <w:rFonts w:ascii="Arial" w:hAnsi="Arial" w:cs="Arial"/>
        <w:b/>
      </w:rPr>
      <w:t xml:space="preserve">3GPP TSG-SA4-e (AH) Video SWG </w:t>
    </w:r>
    <w:r w:rsidR="00B53D10">
      <w:rPr>
        <w:rFonts w:ascii="Arial" w:hAnsi="Arial" w:cs="Arial"/>
        <w:b/>
      </w:rPr>
      <w:t>interim</w:t>
    </w:r>
    <w:r w:rsidR="00090066">
      <w:rPr>
        <w:rFonts w:ascii="Arial" w:hAnsi="Arial" w:cs="Arial"/>
        <w:b/>
      </w:rPr>
      <w:t xml:space="preserve"> </w:t>
    </w:r>
    <w:r w:rsidR="006A7089" w:rsidRPr="006A7089">
      <w:rPr>
        <w:rFonts w:ascii="Arial" w:hAnsi="Arial" w:cs="Arial"/>
        <w:b/>
      </w:rPr>
      <w:t xml:space="preserve">post 113-e </w:t>
    </w:r>
    <w:r w:rsidRPr="009569AA">
      <w:rPr>
        <w:rFonts w:ascii="Arial" w:hAnsi="Arial" w:cs="Arial"/>
        <w:b/>
      </w:rPr>
      <w:t xml:space="preserve">  </w:t>
    </w:r>
    <w:r w:rsidR="00925BC6" w:rsidRPr="00255436">
      <w:rPr>
        <w:rFonts w:ascii="Arial" w:hAnsi="Arial" w:cs="Arial"/>
        <w:b/>
      </w:rPr>
      <w:tab/>
    </w:r>
    <w:r w:rsidR="00D453D1" w:rsidRPr="00D453D1">
      <w:rPr>
        <w:rFonts w:ascii="Arial" w:hAnsi="Arial" w:cs="Arial"/>
        <w:b/>
      </w:rPr>
      <w:t>S4</w:t>
    </w:r>
    <w:r w:rsidR="006A7089">
      <w:rPr>
        <w:rFonts w:ascii="Arial" w:hAnsi="Arial" w:cs="Arial"/>
        <w:b/>
      </w:rPr>
      <w:t>a</w:t>
    </w:r>
    <w:r w:rsidR="00D453D1" w:rsidRPr="00D453D1">
      <w:rPr>
        <w:rFonts w:ascii="Arial" w:hAnsi="Arial" w:cs="Arial"/>
        <w:b/>
      </w:rPr>
      <w:t>-</w:t>
    </w:r>
    <w:r w:rsidR="006A7089">
      <w:rPr>
        <w:rFonts w:ascii="Arial" w:hAnsi="Arial" w:cs="Arial"/>
        <w:b/>
      </w:rPr>
      <w:t>V</w:t>
    </w:r>
    <w:r w:rsidR="00D453D1" w:rsidRPr="00D453D1">
      <w:rPr>
        <w:rFonts w:ascii="Arial" w:hAnsi="Arial" w:cs="Arial"/>
        <w:b/>
      </w:rPr>
      <w:t>210</w:t>
    </w:r>
    <w:r w:rsidR="006A7089">
      <w:rPr>
        <w:rFonts w:ascii="Arial" w:hAnsi="Arial" w:cs="Arial"/>
        <w:b/>
      </w:rPr>
      <w:t>674</w:t>
    </w:r>
  </w:p>
  <w:p w14:paraId="1255CB2D" w14:textId="4165FDCE" w:rsidR="00925BC6" w:rsidRPr="00925BC6" w:rsidRDefault="00925BC6" w:rsidP="00925BC6">
    <w:pPr>
      <w:pBdr>
        <w:bottom w:val="single" w:sz="4" w:space="1" w:color="auto"/>
      </w:pBdr>
      <w:tabs>
        <w:tab w:val="right" w:pos="9214"/>
      </w:tabs>
      <w:rPr>
        <w:rFonts w:ascii="Arial" w:hAnsi="Arial" w:cs="Arial"/>
        <w:b/>
      </w:rPr>
    </w:pPr>
    <w:r w:rsidRPr="00E445AD">
      <w:rPr>
        <w:rFonts w:ascii="Arial" w:hAnsi="Arial" w:cs="Arial"/>
        <w:b/>
      </w:rPr>
      <w:t>Electronic Meeting,</w:t>
    </w:r>
    <w:r>
      <w:rPr>
        <w:rFonts w:ascii="Arial" w:hAnsi="Arial" w:cs="Arial"/>
        <w:b/>
      </w:rPr>
      <w:t xml:space="preserve"> </w:t>
    </w:r>
    <w:r w:rsidR="00B53D10">
      <w:rPr>
        <w:rFonts w:ascii="Arial" w:hAnsi="Arial" w:cs="Arial"/>
        <w:b/>
      </w:rPr>
      <w:t>4 May</w:t>
    </w:r>
    <w:r w:rsidRPr="00E445AD">
      <w:rPr>
        <w:rFonts w:ascii="Arial" w:hAnsi="Arial" w:cs="Arial"/>
        <w:b/>
      </w:rPr>
      <w:t xml:space="preserve"> 202</w:t>
    </w:r>
    <w:r>
      <w:rPr>
        <w:rFonts w:ascii="Arial" w:hAnsi="Arial" w:cs="Arial"/>
        <w:b/>
      </w:rPr>
      <w:t>1</w:t>
    </w:r>
    <w:r w:rsidRPr="00255436">
      <w:rPr>
        <w:rFonts w:ascii="Arial" w:hAnsi="Arial" w:cs="Arial"/>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958CE"/>
    <w:multiLevelType w:val="hybridMultilevel"/>
    <w:tmpl w:val="D80A8658"/>
    <w:lvl w:ilvl="0" w:tplc="9C46D9D2">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C0E0C0F"/>
    <w:multiLevelType w:val="hybridMultilevel"/>
    <w:tmpl w:val="B00E9C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ABD102D"/>
    <w:multiLevelType w:val="hybridMultilevel"/>
    <w:tmpl w:val="80EC4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7F41921"/>
    <w:multiLevelType w:val="hybridMultilevel"/>
    <w:tmpl w:val="8F8C79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7997584B"/>
    <w:multiLevelType w:val="multilevel"/>
    <w:tmpl w:val="C8A605DC"/>
    <w:lvl w:ilvl="0">
      <w:start w:val="1"/>
      <w:numFmt w:val="decimal"/>
      <w:pStyle w:val="Titre1"/>
      <w:lvlText w:val="%1"/>
      <w:lvlJc w:val="left"/>
      <w:pPr>
        <w:ind w:left="432" w:hanging="432"/>
      </w:pPr>
    </w:lvl>
    <w:lvl w:ilvl="1">
      <w:start w:val="1"/>
      <w:numFmt w:val="decimal"/>
      <w:pStyle w:val="Titre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B8D"/>
    <w:rsid w:val="00026357"/>
    <w:rsid w:val="000347F3"/>
    <w:rsid w:val="0004108A"/>
    <w:rsid w:val="00057D3F"/>
    <w:rsid w:val="00063DD8"/>
    <w:rsid w:val="00090066"/>
    <w:rsid w:val="000A2B3A"/>
    <w:rsid w:val="000B6681"/>
    <w:rsid w:val="000D2A4B"/>
    <w:rsid w:val="000F55B9"/>
    <w:rsid w:val="00106950"/>
    <w:rsid w:val="001428EF"/>
    <w:rsid w:val="0015037E"/>
    <w:rsid w:val="00155361"/>
    <w:rsid w:val="001661E1"/>
    <w:rsid w:val="0018773D"/>
    <w:rsid w:val="001C6F73"/>
    <w:rsid w:val="001D0A7F"/>
    <w:rsid w:val="001D3050"/>
    <w:rsid w:val="002016E6"/>
    <w:rsid w:val="00206940"/>
    <w:rsid w:val="0022129B"/>
    <w:rsid w:val="00227E75"/>
    <w:rsid w:val="00243EC4"/>
    <w:rsid w:val="002F10EE"/>
    <w:rsid w:val="003062BE"/>
    <w:rsid w:val="00344187"/>
    <w:rsid w:val="0034461F"/>
    <w:rsid w:val="003522F8"/>
    <w:rsid w:val="0035268E"/>
    <w:rsid w:val="003609F6"/>
    <w:rsid w:val="00367352"/>
    <w:rsid w:val="00385B3D"/>
    <w:rsid w:val="003A5FA9"/>
    <w:rsid w:val="003A6285"/>
    <w:rsid w:val="003C733D"/>
    <w:rsid w:val="003E3DDB"/>
    <w:rsid w:val="00402A1C"/>
    <w:rsid w:val="0043702A"/>
    <w:rsid w:val="004665DA"/>
    <w:rsid w:val="00495593"/>
    <w:rsid w:val="004C12C0"/>
    <w:rsid w:val="004C17DE"/>
    <w:rsid w:val="004E32EA"/>
    <w:rsid w:val="004F25E2"/>
    <w:rsid w:val="004F2F5F"/>
    <w:rsid w:val="00511969"/>
    <w:rsid w:val="005410A6"/>
    <w:rsid w:val="00552261"/>
    <w:rsid w:val="00596817"/>
    <w:rsid w:val="005A7162"/>
    <w:rsid w:val="005B02F3"/>
    <w:rsid w:val="005B6950"/>
    <w:rsid w:val="005C1A90"/>
    <w:rsid w:val="005D54E5"/>
    <w:rsid w:val="005E5935"/>
    <w:rsid w:val="005F6B20"/>
    <w:rsid w:val="006349C0"/>
    <w:rsid w:val="006602D2"/>
    <w:rsid w:val="00680917"/>
    <w:rsid w:val="00691C1F"/>
    <w:rsid w:val="006A7089"/>
    <w:rsid w:val="006C03C1"/>
    <w:rsid w:val="006F5471"/>
    <w:rsid w:val="00703C49"/>
    <w:rsid w:val="00722BB3"/>
    <w:rsid w:val="007321C4"/>
    <w:rsid w:val="0073585C"/>
    <w:rsid w:val="0075716A"/>
    <w:rsid w:val="00757DAA"/>
    <w:rsid w:val="00763F05"/>
    <w:rsid w:val="00770DDD"/>
    <w:rsid w:val="00776312"/>
    <w:rsid w:val="007B4FBF"/>
    <w:rsid w:val="007B55F2"/>
    <w:rsid w:val="007D43B2"/>
    <w:rsid w:val="0080717C"/>
    <w:rsid w:val="0081182E"/>
    <w:rsid w:val="00821E3B"/>
    <w:rsid w:val="0083442F"/>
    <w:rsid w:val="008347F9"/>
    <w:rsid w:val="00857E18"/>
    <w:rsid w:val="00860EA4"/>
    <w:rsid w:val="00866F1D"/>
    <w:rsid w:val="008818C1"/>
    <w:rsid w:val="008A3B4D"/>
    <w:rsid w:val="008B03A6"/>
    <w:rsid w:val="008B15CF"/>
    <w:rsid w:val="008C4A2A"/>
    <w:rsid w:val="0090224E"/>
    <w:rsid w:val="00905C61"/>
    <w:rsid w:val="00913701"/>
    <w:rsid w:val="00913972"/>
    <w:rsid w:val="00925BC6"/>
    <w:rsid w:val="009569AA"/>
    <w:rsid w:val="00967347"/>
    <w:rsid w:val="00990718"/>
    <w:rsid w:val="009A1E1D"/>
    <w:rsid w:val="009B0AAA"/>
    <w:rsid w:val="00A006EA"/>
    <w:rsid w:val="00A026EA"/>
    <w:rsid w:val="00A36D2A"/>
    <w:rsid w:val="00A54360"/>
    <w:rsid w:val="00A8735B"/>
    <w:rsid w:val="00A87430"/>
    <w:rsid w:val="00AA75F2"/>
    <w:rsid w:val="00AA7EDB"/>
    <w:rsid w:val="00AC7943"/>
    <w:rsid w:val="00AE64AC"/>
    <w:rsid w:val="00B31816"/>
    <w:rsid w:val="00B435FD"/>
    <w:rsid w:val="00B53D10"/>
    <w:rsid w:val="00B56147"/>
    <w:rsid w:val="00B5656B"/>
    <w:rsid w:val="00B62A70"/>
    <w:rsid w:val="00B91100"/>
    <w:rsid w:val="00BA7099"/>
    <w:rsid w:val="00BB787E"/>
    <w:rsid w:val="00BD7A8E"/>
    <w:rsid w:val="00BE1B8D"/>
    <w:rsid w:val="00BF5E10"/>
    <w:rsid w:val="00C2566B"/>
    <w:rsid w:val="00C44452"/>
    <w:rsid w:val="00C61E9F"/>
    <w:rsid w:val="00CC3404"/>
    <w:rsid w:val="00CE6207"/>
    <w:rsid w:val="00D00E69"/>
    <w:rsid w:val="00D0173A"/>
    <w:rsid w:val="00D06F55"/>
    <w:rsid w:val="00D1230A"/>
    <w:rsid w:val="00D14A71"/>
    <w:rsid w:val="00D34BE9"/>
    <w:rsid w:val="00D453D1"/>
    <w:rsid w:val="00D47988"/>
    <w:rsid w:val="00D61C82"/>
    <w:rsid w:val="00D6400D"/>
    <w:rsid w:val="00D914E5"/>
    <w:rsid w:val="00DA4BA2"/>
    <w:rsid w:val="00DA79C6"/>
    <w:rsid w:val="00DD09F0"/>
    <w:rsid w:val="00DD0C42"/>
    <w:rsid w:val="00DE5418"/>
    <w:rsid w:val="00E37E7A"/>
    <w:rsid w:val="00E41375"/>
    <w:rsid w:val="00E53C3E"/>
    <w:rsid w:val="00E55062"/>
    <w:rsid w:val="00E57822"/>
    <w:rsid w:val="00E60E46"/>
    <w:rsid w:val="00EA0319"/>
    <w:rsid w:val="00EA4498"/>
    <w:rsid w:val="00EB5519"/>
    <w:rsid w:val="00EB5FAB"/>
    <w:rsid w:val="00ED08EC"/>
    <w:rsid w:val="00EE014F"/>
    <w:rsid w:val="00EE31F8"/>
    <w:rsid w:val="00EE64C3"/>
    <w:rsid w:val="00F00342"/>
    <w:rsid w:val="00F064AF"/>
    <w:rsid w:val="00F239DC"/>
    <w:rsid w:val="00F33102"/>
    <w:rsid w:val="00F56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D9430"/>
  <w15:chartTrackingRefBased/>
  <w15:docId w15:val="{DE8A498E-E71F-D04E-AFA0-1E09295D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35B"/>
  </w:style>
  <w:style w:type="paragraph" w:styleId="Titre1">
    <w:name w:val="heading 1"/>
    <w:basedOn w:val="Normal"/>
    <w:next w:val="Normal"/>
    <w:link w:val="Titre1Car"/>
    <w:uiPriority w:val="9"/>
    <w:qFormat/>
    <w:rsid w:val="00DD0C42"/>
    <w:pPr>
      <w:numPr>
        <w:numId w:val="4"/>
      </w:numPr>
      <w:spacing w:after="200" w:line="276" w:lineRule="auto"/>
      <w:outlineLvl w:val="0"/>
    </w:pPr>
    <w:rPr>
      <w:rFonts w:ascii="Arial" w:eastAsia="Calibri" w:hAnsi="Arial" w:cs="Arial"/>
      <w:b/>
      <w:bCs/>
      <w:i/>
      <w:sz w:val="22"/>
      <w:szCs w:val="22"/>
    </w:rPr>
  </w:style>
  <w:style w:type="paragraph" w:styleId="Titre2">
    <w:name w:val="heading 2"/>
    <w:basedOn w:val="Normal"/>
    <w:next w:val="Normal"/>
    <w:link w:val="Titre2Car"/>
    <w:uiPriority w:val="9"/>
    <w:unhideWhenUsed/>
    <w:qFormat/>
    <w:rsid w:val="000347F3"/>
    <w:pPr>
      <w:keepNext/>
      <w:keepLines/>
      <w:numPr>
        <w:ilvl w:val="1"/>
        <w:numId w:val="4"/>
      </w:numPr>
      <w:spacing w:before="40"/>
      <w:outlineLvl w:val="1"/>
    </w:pPr>
    <w:rPr>
      <w:rFonts w:asciiTheme="majorHAnsi" w:eastAsiaTheme="majorEastAsia" w:hAnsiTheme="majorHAnsi" w:cstheme="majorBidi"/>
      <w:i/>
      <w:sz w:val="26"/>
      <w:szCs w:val="26"/>
      <w:lang w:val="en-GB"/>
    </w:rPr>
  </w:style>
  <w:style w:type="paragraph" w:styleId="Titre3">
    <w:name w:val="heading 3"/>
    <w:aliases w:val="H3,H31,h3,h31,h32,THeading 3,Org Heading 1,Alt+3,Alt+31,Alt+32,Alt+33,Alt+311,Alt+321,Alt+34,Alt+35,Alt+36,Alt+37,Alt+38,Alt+39,Alt+310,Alt+312,Alt+322,Alt+313,Alt+314,Title3,3,GS_3,0H,bullet,b,3 bullet,SECOND,Bullet,Second,l3"/>
    <w:basedOn w:val="Titre2"/>
    <w:next w:val="Normal"/>
    <w:link w:val="Titre3Car"/>
    <w:uiPriority w:val="3"/>
    <w:qFormat/>
    <w:rsid w:val="00BE1B8D"/>
    <w:pPr>
      <w:numPr>
        <w:ilvl w:val="2"/>
      </w:numPr>
      <w:spacing w:before="120" w:after="180"/>
      <w:outlineLvl w:val="2"/>
    </w:pPr>
    <w:rPr>
      <w:rFonts w:ascii="Arial" w:eastAsia="Malgun Gothic" w:hAnsi="Arial" w:cs="Times New Roman"/>
      <w:sz w:val="28"/>
      <w:szCs w:val="20"/>
    </w:rPr>
  </w:style>
  <w:style w:type="paragraph" w:styleId="Titre4">
    <w:name w:val="heading 4"/>
    <w:basedOn w:val="Normal"/>
    <w:next w:val="Normal"/>
    <w:link w:val="Titre4Car"/>
    <w:uiPriority w:val="9"/>
    <w:semiHidden/>
    <w:unhideWhenUsed/>
    <w:qFormat/>
    <w:rsid w:val="00DD0C42"/>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DD0C42"/>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DD0C42"/>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DD0C42"/>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DD0C42"/>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D0C42"/>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H3 Car,H31 Car,h3 Car,h31 Car,h32 Car,THeading 3 Car,Org Heading 1 Car,Alt+3 Car,Alt+31 Car,Alt+32 Car,Alt+33 Car,Alt+311 Car,Alt+321 Car,Alt+34 Car,Alt+35 Car,Alt+36 Car,Alt+37 Car,Alt+38 Car,Alt+39 Car,Alt+310 Car,Alt+312 Car,Alt+322 Car"/>
    <w:basedOn w:val="Policepardfaut"/>
    <w:link w:val="Titre3"/>
    <w:uiPriority w:val="3"/>
    <w:rsid w:val="00BE1B8D"/>
    <w:rPr>
      <w:rFonts w:ascii="Arial" w:eastAsia="Malgun Gothic" w:hAnsi="Arial" w:cs="Times New Roman"/>
      <w:sz w:val="28"/>
      <w:szCs w:val="20"/>
      <w:lang w:val="en-GB"/>
    </w:rPr>
  </w:style>
  <w:style w:type="paragraph" w:customStyle="1" w:styleId="B1">
    <w:name w:val="B1"/>
    <w:basedOn w:val="Liste"/>
    <w:link w:val="B1Char1"/>
    <w:qFormat/>
    <w:rsid w:val="00BE1B8D"/>
    <w:pPr>
      <w:spacing w:after="180"/>
      <w:ind w:left="568" w:hanging="284"/>
      <w:contextualSpacing w:val="0"/>
    </w:pPr>
    <w:rPr>
      <w:rFonts w:ascii="Times New Roman" w:eastAsia="Malgun Gothic" w:hAnsi="Times New Roman" w:cs="Times New Roman"/>
      <w:sz w:val="20"/>
      <w:szCs w:val="20"/>
      <w:lang w:val="en-GB"/>
    </w:rPr>
  </w:style>
  <w:style w:type="paragraph" w:customStyle="1" w:styleId="B2">
    <w:name w:val="B2"/>
    <w:basedOn w:val="Normal"/>
    <w:link w:val="B2Char"/>
    <w:qFormat/>
    <w:rsid w:val="00BE1B8D"/>
    <w:pPr>
      <w:spacing w:after="180"/>
      <w:ind w:left="851" w:hanging="284"/>
    </w:pPr>
    <w:rPr>
      <w:rFonts w:ascii="Times New Roman" w:eastAsia="Malgun Gothic" w:hAnsi="Times New Roman" w:cs="Times New Roman"/>
      <w:sz w:val="20"/>
      <w:szCs w:val="20"/>
      <w:lang w:val="en-GB"/>
    </w:rPr>
  </w:style>
  <w:style w:type="character" w:styleId="Marquedecommentaire">
    <w:name w:val="annotation reference"/>
    <w:rsid w:val="00BE1B8D"/>
    <w:rPr>
      <w:sz w:val="16"/>
    </w:rPr>
  </w:style>
  <w:style w:type="paragraph" w:styleId="Commentaire">
    <w:name w:val="annotation text"/>
    <w:basedOn w:val="Normal"/>
    <w:link w:val="CommentaireCar"/>
    <w:rsid w:val="00BE1B8D"/>
    <w:pPr>
      <w:spacing w:after="180"/>
    </w:pPr>
    <w:rPr>
      <w:rFonts w:ascii="Times New Roman" w:eastAsia="Malgun Gothic" w:hAnsi="Times New Roman" w:cs="Times New Roman"/>
      <w:sz w:val="20"/>
      <w:szCs w:val="20"/>
      <w:lang w:val="en-GB"/>
    </w:rPr>
  </w:style>
  <w:style w:type="character" w:customStyle="1" w:styleId="CommentaireCar">
    <w:name w:val="Commentaire Car"/>
    <w:basedOn w:val="Policepardfaut"/>
    <w:link w:val="Commentaire"/>
    <w:rsid w:val="00BE1B8D"/>
    <w:rPr>
      <w:rFonts w:ascii="Times New Roman" w:eastAsia="Malgun Gothic" w:hAnsi="Times New Roman" w:cs="Times New Roman"/>
      <w:sz w:val="20"/>
      <w:szCs w:val="20"/>
      <w:lang w:val="en-GB"/>
    </w:rPr>
  </w:style>
  <w:style w:type="character" w:customStyle="1" w:styleId="B1Char1">
    <w:name w:val="B1 Char1"/>
    <w:link w:val="B1"/>
    <w:rsid w:val="00BE1B8D"/>
    <w:rPr>
      <w:rFonts w:ascii="Times New Roman" w:eastAsia="Malgun Gothic" w:hAnsi="Times New Roman" w:cs="Times New Roman"/>
      <w:sz w:val="20"/>
      <w:szCs w:val="20"/>
      <w:lang w:val="en-GB"/>
    </w:rPr>
  </w:style>
  <w:style w:type="character" w:customStyle="1" w:styleId="B2Char">
    <w:name w:val="B2 Char"/>
    <w:link w:val="B2"/>
    <w:rsid w:val="00BE1B8D"/>
    <w:rPr>
      <w:rFonts w:ascii="Times New Roman" w:eastAsia="Malgun Gothic" w:hAnsi="Times New Roman" w:cs="Times New Roman"/>
      <w:sz w:val="20"/>
      <w:szCs w:val="20"/>
      <w:lang w:val="en-GB"/>
    </w:rPr>
  </w:style>
  <w:style w:type="character" w:customStyle="1" w:styleId="Titre2Car">
    <w:name w:val="Titre 2 Car"/>
    <w:basedOn w:val="Policepardfaut"/>
    <w:link w:val="Titre2"/>
    <w:uiPriority w:val="9"/>
    <w:rsid w:val="000347F3"/>
    <w:rPr>
      <w:rFonts w:asciiTheme="majorHAnsi" w:eastAsiaTheme="majorEastAsia" w:hAnsiTheme="majorHAnsi" w:cstheme="majorBidi"/>
      <w:i/>
      <w:sz w:val="26"/>
      <w:szCs w:val="26"/>
      <w:lang w:val="en-GB"/>
    </w:rPr>
  </w:style>
  <w:style w:type="paragraph" w:styleId="Liste">
    <w:name w:val="List"/>
    <w:basedOn w:val="Normal"/>
    <w:uiPriority w:val="99"/>
    <w:semiHidden/>
    <w:unhideWhenUsed/>
    <w:rsid w:val="00BE1B8D"/>
    <w:pPr>
      <w:ind w:left="283" w:hanging="283"/>
      <w:contextualSpacing/>
    </w:pPr>
  </w:style>
  <w:style w:type="paragraph" w:styleId="Textedebulles">
    <w:name w:val="Balloon Text"/>
    <w:basedOn w:val="Normal"/>
    <w:link w:val="TextedebullesCar"/>
    <w:uiPriority w:val="99"/>
    <w:semiHidden/>
    <w:unhideWhenUsed/>
    <w:rsid w:val="00BE1B8D"/>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BE1B8D"/>
    <w:rPr>
      <w:rFonts w:ascii="Times New Roman" w:hAnsi="Times New Roman" w:cs="Times New Roman"/>
      <w:sz w:val="18"/>
      <w:szCs w:val="18"/>
    </w:rPr>
  </w:style>
  <w:style w:type="table" w:styleId="Grilledutableau">
    <w:name w:val="Table Grid"/>
    <w:basedOn w:val="TableauNormal"/>
    <w:uiPriority w:val="39"/>
    <w:rsid w:val="00BE1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rsid w:val="005A7162"/>
    <w:pPr>
      <w:keepNext/>
      <w:keepLines/>
      <w:spacing w:before="60" w:after="180"/>
      <w:jc w:val="center"/>
    </w:pPr>
    <w:rPr>
      <w:rFonts w:ascii="Arial" w:eastAsia="Malgun Gothic" w:hAnsi="Arial" w:cs="Times New Roman"/>
      <w:b/>
      <w:sz w:val="20"/>
      <w:szCs w:val="20"/>
      <w:lang w:val="en-GB"/>
    </w:rPr>
  </w:style>
  <w:style w:type="paragraph" w:customStyle="1" w:styleId="TF">
    <w:name w:val="TF"/>
    <w:basedOn w:val="TH"/>
    <w:rsid w:val="005A7162"/>
    <w:pPr>
      <w:keepNext w:val="0"/>
      <w:spacing w:before="0" w:after="240"/>
    </w:pPr>
  </w:style>
  <w:style w:type="paragraph" w:customStyle="1" w:styleId="B3">
    <w:name w:val="B3"/>
    <w:basedOn w:val="Normal"/>
    <w:rsid w:val="005A7162"/>
    <w:pPr>
      <w:spacing w:after="180"/>
      <w:ind w:left="1135" w:hanging="284"/>
    </w:pPr>
    <w:rPr>
      <w:rFonts w:ascii="Times New Roman" w:eastAsia="Malgun Gothic" w:hAnsi="Times New Roman" w:cs="Times New Roman"/>
      <w:sz w:val="20"/>
      <w:szCs w:val="20"/>
      <w:lang w:val="en-GB"/>
    </w:rPr>
  </w:style>
  <w:style w:type="paragraph" w:styleId="En-tte">
    <w:name w:val="header"/>
    <w:basedOn w:val="Normal"/>
    <w:link w:val="En-tteCar"/>
    <w:uiPriority w:val="99"/>
    <w:unhideWhenUsed/>
    <w:rsid w:val="00925BC6"/>
    <w:pPr>
      <w:tabs>
        <w:tab w:val="center" w:pos="4680"/>
        <w:tab w:val="right" w:pos="9360"/>
      </w:tabs>
    </w:pPr>
  </w:style>
  <w:style w:type="character" w:customStyle="1" w:styleId="En-tteCar">
    <w:name w:val="En-tête Car"/>
    <w:basedOn w:val="Policepardfaut"/>
    <w:link w:val="En-tte"/>
    <w:uiPriority w:val="99"/>
    <w:rsid w:val="00925BC6"/>
  </w:style>
  <w:style w:type="paragraph" w:styleId="Pieddepage">
    <w:name w:val="footer"/>
    <w:basedOn w:val="Normal"/>
    <w:link w:val="PieddepageCar"/>
    <w:uiPriority w:val="99"/>
    <w:unhideWhenUsed/>
    <w:rsid w:val="00925BC6"/>
    <w:pPr>
      <w:tabs>
        <w:tab w:val="center" w:pos="4680"/>
        <w:tab w:val="right" w:pos="9360"/>
      </w:tabs>
    </w:pPr>
  </w:style>
  <w:style w:type="character" w:customStyle="1" w:styleId="PieddepageCar">
    <w:name w:val="Pied de page Car"/>
    <w:basedOn w:val="Policepardfaut"/>
    <w:link w:val="Pieddepage"/>
    <w:uiPriority w:val="99"/>
    <w:rsid w:val="00925BC6"/>
  </w:style>
  <w:style w:type="character" w:styleId="Lienhypertexte">
    <w:name w:val="Hyperlink"/>
    <w:uiPriority w:val="99"/>
    <w:rsid w:val="00925BC6"/>
    <w:rPr>
      <w:color w:val="0000FF"/>
      <w:u w:val="single"/>
    </w:rPr>
  </w:style>
  <w:style w:type="paragraph" w:styleId="Objetducommentaire">
    <w:name w:val="annotation subject"/>
    <w:basedOn w:val="Commentaire"/>
    <w:next w:val="Commentaire"/>
    <w:link w:val="ObjetducommentaireCar"/>
    <w:uiPriority w:val="99"/>
    <w:semiHidden/>
    <w:unhideWhenUsed/>
    <w:rsid w:val="00A87430"/>
    <w:pPr>
      <w:spacing w:after="0"/>
    </w:pPr>
    <w:rPr>
      <w:rFonts w:asciiTheme="minorHAnsi" w:eastAsiaTheme="minorHAnsi" w:hAnsiTheme="minorHAnsi" w:cstheme="minorBidi"/>
      <w:b/>
      <w:bCs/>
      <w:lang w:val="en-US"/>
    </w:rPr>
  </w:style>
  <w:style w:type="character" w:customStyle="1" w:styleId="ObjetducommentaireCar">
    <w:name w:val="Objet du commentaire Car"/>
    <w:basedOn w:val="CommentaireCar"/>
    <w:link w:val="Objetducommentaire"/>
    <w:uiPriority w:val="99"/>
    <w:semiHidden/>
    <w:rsid w:val="00A87430"/>
    <w:rPr>
      <w:rFonts w:ascii="Times New Roman" w:eastAsia="Malgun Gothic" w:hAnsi="Times New Roman" w:cs="Times New Roman"/>
      <w:b/>
      <w:bCs/>
      <w:sz w:val="20"/>
      <w:szCs w:val="20"/>
      <w:lang w:val="en-GB"/>
    </w:rPr>
  </w:style>
  <w:style w:type="character" w:customStyle="1" w:styleId="UnresolvedMention1">
    <w:name w:val="Unresolved Mention1"/>
    <w:basedOn w:val="Policepardfaut"/>
    <w:uiPriority w:val="99"/>
    <w:semiHidden/>
    <w:unhideWhenUsed/>
    <w:rsid w:val="00B5656B"/>
    <w:rPr>
      <w:color w:val="605E5C"/>
      <w:shd w:val="clear" w:color="auto" w:fill="E1DFDD"/>
    </w:rPr>
  </w:style>
  <w:style w:type="character" w:customStyle="1" w:styleId="Titre1Car">
    <w:name w:val="Titre 1 Car"/>
    <w:basedOn w:val="Policepardfaut"/>
    <w:link w:val="Titre1"/>
    <w:uiPriority w:val="9"/>
    <w:rsid w:val="00DD0C42"/>
    <w:rPr>
      <w:rFonts w:ascii="Arial" w:eastAsia="Calibri" w:hAnsi="Arial" w:cs="Arial"/>
      <w:b/>
      <w:bCs/>
      <w:i/>
      <w:sz w:val="22"/>
      <w:szCs w:val="22"/>
    </w:rPr>
  </w:style>
  <w:style w:type="paragraph" w:styleId="Lgende">
    <w:name w:val="caption"/>
    <w:basedOn w:val="Normal"/>
    <w:next w:val="Normal"/>
    <w:uiPriority w:val="35"/>
    <w:unhideWhenUsed/>
    <w:qFormat/>
    <w:rsid w:val="00DD0C42"/>
    <w:pPr>
      <w:spacing w:after="200"/>
    </w:pPr>
    <w:rPr>
      <w:i/>
      <w:iCs/>
      <w:color w:val="44546A" w:themeColor="text2"/>
      <w:sz w:val="18"/>
      <w:szCs w:val="18"/>
    </w:rPr>
  </w:style>
  <w:style w:type="paragraph" w:styleId="Paragraphedeliste">
    <w:name w:val="List Paragraph"/>
    <w:basedOn w:val="Normal"/>
    <w:uiPriority w:val="34"/>
    <w:qFormat/>
    <w:rsid w:val="00DD0C42"/>
    <w:pPr>
      <w:ind w:left="720"/>
      <w:contextualSpacing/>
    </w:pPr>
  </w:style>
  <w:style w:type="character" w:customStyle="1" w:styleId="Titre4Car">
    <w:name w:val="Titre 4 Car"/>
    <w:basedOn w:val="Policepardfaut"/>
    <w:link w:val="Titre4"/>
    <w:uiPriority w:val="9"/>
    <w:semiHidden/>
    <w:rsid w:val="00DD0C42"/>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DD0C42"/>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DD0C42"/>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DD0C42"/>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DD0C42"/>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DD0C4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670598">
      <w:bodyDiv w:val="1"/>
      <w:marLeft w:val="0"/>
      <w:marRight w:val="0"/>
      <w:marTop w:val="0"/>
      <w:marBottom w:val="0"/>
      <w:divBdr>
        <w:top w:val="none" w:sz="0" w:space="0" w:color="auto"/>
        <w:left w:val="none" w:sz="0" w:space="0" w:color="auto"/>
        <w:bottom w:val="none" w:sz="0" w:space="0" w:color="auto"/>
        <w:right w:val="none" w:sz="0" w:space="0" w:color="auto"/>
      </w:divBdr>
    </w:div>
    <w:div w:id="1335958630">
      <w:bodyDiv w:val="1"/>
      <w:marLeft w:val="0"/>
      <w:marRight w:val="0"/>
      <w:marTop w:val="0"/>
      <w:marBottom w:val="0"/>
      <w:divBdr>
        <w:top w:val="none" w:sz="0" w:space="0" w:color="auto"/>
        <w:left w:val="none" w:sz="0" w:space="0" w:color="auto"/>
        <w:bottom w:val="none" w:sz="0" w:space="0" w:color="auto"/>
        <w:right w:val="none" w:sz="0" w:space="0" w:color="auto"/>
      </w:divBdr>
      <w:divsChild>
        <w:div w:id="517157236">
          <w:marLeft w:val="0"/>
          <w:marRight w:val="0"/>
          <w:marTop w:val="0"/>
          <w:marBottom w:val="0"/>
          <w:divBdr>
            <w:top w:val="none" w:sz="0" w:space="0" w:color="auto"/>
            <w:left w:val="none" w:sz="0" w:space="0" w:color="auto"/>
            <w:bottom w:val="none" w:sz="0" w:space="0" w:color="auto"/>
            <w:right w:val="none" w:sz="0" w:space="0" w:color="auto"/>
          </w:divBdr>
        </w:div>
      </w:divsChild>
    </w:div>
    <w:div w:id="1608465140">
      <w:bodyDiv w:val="1"/>
      <w:marLeft w:val="0"/>
      <w:marRight w:val="0"/>
      <w:marTop w:val="0"/>
      <w:marBottom w:val="0"/>
      <w:divBdr>
        <w:top w:val="none" w:sz="0" w:space="0" w:color="auto"/>
        <w:left w:val="none" w:sz="0" w:space="0" w:color="auto"/>
        <w:bottom w:val="none" w:sz="0" w:space="0" w:color="auto"/>
        <w:right w:val="none" w:sz="0" w:space="0" w:color="auto"/>
      </w:divBdr>
    </w:div>
    <w:div w:id="1892423384">
      <w:bodyDiv w:val="1"/>
      <w:marLeft w:val="0"/>
      <w:marRight w:val="0"/>
      <w:marTop w:val="0"/>
      <w:marBottom w:val="0"/>
      <w:divBdr>
        <w:top w:val="none" w:sz="0" w:space="0" w:color="auto"/>
        <w:left w:val="none" w:sz="0" w:space="0" w:color="auto"/>
        <w:bottom w:val="none" w:sz="0" w:space="0" w:color="auto"/>
        <w:right w:val="none" w:sz="0" w:space="0" w:color="auto"/>
      </w:divBdr>
    </w:div>
    <w:div w:id="2042657379">
      <w:bodyDiv w:val="1"/>
      <w:marLeft w:val="0"/>
      <w:marRight w:val="0"/>
      <w:marTop w:val="0"/>
      <w:marBottom w:val="0"/>
      <w:divBdr>
        <w:top w:val="none" w:sz="0" w:space="0" w:color="auto"/>
        <w:left w:val="none" w:sz="0" w:space="0" w:color="auto"/>
        <w:bottom w:val="none" w:sz="0" w:space="0" w:color="auto"/>
        <w:right w:val="none" w:sz="0" w:space="0" w:color="auto"/>
      </w:divBdr>
    </w:div>
    <w:div w:id="20953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si.org/deliver/etsi_gs/ARF/001_099/003/01.01.01_60/gs_ARF003v0101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E652D-B0B7-426E-BA3B-AB0B8800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2111</Words>
  <Characters>11611</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Perey</dc:creator>
  <cp:keywords/>
  <dc:description/>
  <cp:lastModifiedBy>Muriel DESCHANEL</cp:lastModifiedBy>
  <cp:revision>5</cp:revision>
  <dcterms:created xsi:type="dcterms:W3CDTF">2021-05-02T16:50:00Z</dcterms:created>
  <dcterms:modified xsi:type="dcterms:W3CDTF">2021-05-02T17:15:00Z</dcterms:modified>
</cp:coreProperties>
</file>